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firstLine="720" w:firstLineChars="200"/>
        <w:jc w:val="center"/>
        <w:rPr>
          <w:rFonts w:hint="eastAsia" w:ascii="方正小标宋_GBK" w:hAnsi="Arial" w:eastAsia="方正小标宋_GBK" w:cs="Arial"/>
          <w:color w:val="000000"/>
          <w:kern w:val="0"/>
          <w:sz w:val="36"/>
          <w:szCs w:val="36"/>
        </w:rPr>
      </w:pPr>
      <w:r>
        <w:rPr>
          <w:rFonts w:hint="eastAsia" w:ascii="方正小标宋_GBK" w:hAnsi="Arial" w:eastAsia="方正小标宋_GBK" w:cs="Arial"/>
          <w:color w:val="000000"/>
          <w:kern w:val="0"/>
          <w:sz w:val="36"/>
          <w:szCs w:val="36"/>
        </w:rPr>
        <w:t>育才中学整体改造项目第三方监测单位</w:t>
      </w:r>
    </w:p>
    <w:p>
      <w:pPr>
        <w:widowControl/>
        <w:spacing w:line="500" w:lineRule="exact"/>
        <w:ind w:firstLine="720" w:firstLineChars="200"/>
        <w:jc w:val="center"/>
        <w:rPr>
          <w:rFonts w:ascii="方正小标宋_GBK" w:hAnsi="Arial" w:eastAsia="方正小标宋_GBK" w:cs="Arial"/>
          <w:color w:val="000000"/>
          <w:kern w:val="0"/>
          <w:sz w:val="36"/>
          <w:szCs w:val="36"/>
        </w:rPr>
      </w:pPr>
      <w:r>
        <w:rPr>
          <w:rFonts w:hint="eastAsia" w:ascii="方正小标宋_GBK" w:hAnsi="Arial" w:eastAsia="方正小标宋_GBK" w:cs="Arial"/>
          <w:color w:val="000000"/>
          <w:kern w:val="0"/>
          <w:sz w:val="36"/>
          <w:szCs w:val="36"/>
        </w:rPr>
        <w:t>招标邀请函</w:t>
      </w:r>
    </w:p>
    <w:p>
      <w:pPr>
        <w:widowControl/>
        <w:spacing w:line="500" w:lineRule="exact"/>
        <w:ind w:firstLine="700" w:firstLineChars="250"/>
        <w:jc w:val="left"/>
        <w:rPr>
          <w:rFonts w:hint="eastAsia" w:ascii="方正仿宋_GBK" w:hAnsi="Arial" w:eastAsia="方正仿宋_GBK" w:cs="Arial"/>
          <w:color w:val="000000"/>
          <w:kern w:val="0"/>
          <w:sz w:val="28"/>
          <w:szCs w:val="28"/>
        </w:rPr>
      </w:pPr>
    </w:p>
    <w:p>
      <w:pPr>
        <w:widowControl/>
        <w:spacing w:line="500" w:lineRule="exact"/>
        <w:ind w:firstLine="700" w:firstLineChars="250"/>
        <w:jc w:val="left"/>
        <w:rPr>
          <w:rFonts w:ascii="方正仿宋_GBK" w:hAnsi="Arial" w:eastAsia="方正仿宋_GBK" w:cs="Arial"/>
          <w:color w:val="000000"/>
          <w:kern w:val="0"/>
          <w:sz w:val="28"/>
          <w:szCs w:val="28"/>
        </w:rPr>
      </w:pPr>
      <w:r>
        <w:rPr>
          <w:rFonts w:hint="eastAsia" w:ascii="方正仿宋_GBK" w:hAnsi="Arial" w:eastAsia="方正仿宋_GBK" w:cs="Arial"/>
          <w:color w:val="000000"/>
          <w:kern w:val="0"/>
          <w:sz w:val="28"/>
          <w:szCs w:val="28"/>
        </w:rPr>
        <w:t>我校拟对育才中学整体改造项目第三方监测单位进行招标，欢迎符合招标要求、有履约能力的单位按本邀标函的有关要求前来投标。</w:t>
      </w:r>
    </w:p>
    <w:p>
      <w:pPr>
        <w:pStyle w:val="3"/>
        <w:spacing w:line="500" w:lineRule="exact"/>
        <w:rPr>
          <w:rFonts w:ascii="方正仿宋_GBK" w:eastAsia="方正仿宋_GBK"/>
          <w:b/>
          <w:szCs w:val="28"/>
        </w:rPr>
      </w:pPr>
      <w:bookmarkStart w:id="0" w:name="_Toc340223132"/>
      <w:r>
        <w:rPr>
          <w:rFonts w:hint="eastAsia" w:ascii="方正仿宋_GBK" w:eastAsia="方正仿宋_GBK"/>
          <w:b/>
          <w:szCs w:val="28"/>
        </w:rPr>
        <w:t>一、招标项目内容</w:t>
      </w:r>
      <w:bookmarkEnd w:id="0"/>
    </w:p>
    <w:tbl>
      <w:tblPr>
        <w:tblStyle w:val="14"/>
        <w:tblpPr w:leftFromText="180" w:rightFromText="180" w:vertAnchor="text" w:horzAnchor="page" w:tblpX="1942" w:tblpY="56"/>
        <w:tblOverlap w:val="never"/>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43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8" w:type="dxa"/>
            <w:vAlign w:val="center"/>
          </w:tcPr>
          <w:p>
            <w:pPr>
              <w:pStyle w:val="6"/>
              <w:spacing w:line="500" w:lineRule="exact"/>
              <w:ind w:left="0"/>
              <w:jc w:val="center"/>
              <w:outlineLvl w:val="0"/>
              <w:rPr>
                <w:rFonts w:ascii="方正仿宋_GBK" w:hAnsi="宋体" w:eastAsia="方正仿宋_GBK"/>
                <w:b/>
                <w:sz w:val="24"/>
                <w:szCs w:val="24"/>
              </w:rPr>
            </w:pPr>
            <w:bookmarkStart w:id="1" w:name="_Toc340223133"/>
            <w:r>
              <w:rPr>
                <w:rFonts w:hint="eastAsia" w:ascii="方正仿宋_GBK" w:hAnsi="宋体" w:eastAsia="方正仿宋_GBK"/>
                <w:b/>
                <w:sz w:val="24"/>
                <w:szCs w:val="24"/>
              </w:rPr>
              <w:t>序号</w:t>
            </w:r>
          </w:p>
        </w:tc>
        <w:tc>
          <w:tcPr>
            <w:tcW w:w="4434" w:type="dxa"/>
            <w:vAlign w:val="center"/>
          </w:tcPr>
          <w:p>
            <w:pPr>
              <w:pStyle w:val="6"/>
              <w:spacing w:line="500" w:lineRule="exact"/>
              <w:ind w:left="0"/>
              <w:jc w:val="center"/>
              <w:outlineLvl w:val="0"/>
              <w:rPr>
                <w:rFonts w:ascii="方正仿宋_GBK" w:hAnsi="宋体" w:eastAsia="方正仿宋_GBK"/>
                <w:b/>
                <w:sz w:val="24"/>
                <w:szCs w:val="24"/>
              </w:rPr>
            </w:pPr>
            <w:r>
              <w:rPr>
                <w:rFonts w:hint="eastAsia" w:ascii="方正仿宋_GBK" w:hAnsi="宋体" w:eastAsia="方正仿宋_GBK"/>
                <w:b/>
                <w:sz w:val="24"/>
                <w:szCs w:val="24"/>
              </w:rPr>
              <w:t>名称</w:t>
            </w:r>
          </w:p>
        </w:tc>
        <w:tc>
          <w:tcPr>
            <w:tcW w:w="2693" w:type="dxa"/>
            <w:vAlign w:val="center"/>
          </w:tcPr>
          <w:p>
            <w:pPr>
              <w:pStyle w:val="6"/>
              <w:spacing w:line="500" w:lineRule="exact"/>
              <w:ind w:left="0" w:firstLine="482" w:firstLineChars="200"/>
              <w:outlineLvl w:val="0"/>
              <w:rPr>
                <w:rFonts w:ascii="方正仿宋_GBK" w:hAnsi="宋体" w:eastAsia="方正仿宋_GBK"/>
                <w:b/>
                <w:sz w:val="24"/>
                <w:szCs w:val="24"/>
              </w:rPr>
            </w:pPr>
            <w:r>
              <w:rPr>
                <w:rFonts w:hint="eastAsia" w:ascii="方正仿宋_GBK" w:hAnsi="宋体" w:eastAsia="方正仿宋_GBK"/>
                <w:b/>
                <w:sz w:val="24"/>
                <w:szCs w:val="24"/>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948" w:type="dxa"/>
            <w:vAlign w:val="center"/>
          </w:tcPr>
          <w:p>
            <w:pPr>
              <w:pStyle w:val="6"/>
              <w:spacing w:line="500" w:lineRule="exact"/>
              <w:ind w:left="0"/>
              <w:jc w:val="center"/>
              <w:outlineLvl w:val="0"/>
              <w:rPr>
                <w:rFonts w:ascii="方正仿宋_GBK" w:hAnsi="宋体" w:eastAsia="方正仿宋_GBK"/>
                <w:sz w:val="24"/>
                <w:szCs w:val="24"/>
              </w:rPr>
            </w:pPr>
            <w:r>
              <w:rPr>
                <w:rFonts w:ascii="方正仿宋_GBK" w:hAnsi="宋体" w:eastAsia="方正仿宋_GBK"/>
                <w:sz w:val="24"/>
                <w:szCs w:val="24"/>
              </w:rPr>
              <w:t>1</w:t>
            </w:r>
          </w:p>
        </w:tc>
        <w:tc>
          <w:tcPr>
            <w:tcW w:w="4434" w:type="dxa"/>
            <w:vAlign w:val="center"/>
          </w:tcPr>
          <w:p>
            <w:pPr>
              <w:pStyle w:val="6"/>
              <w:spacing w:line="500" w:lineRule="exact"/>
              <w:ind w:left="0"/>
              <w:jc w:val="center"/>
              <w:outlineLvl w:val="0"/>
              <w:rPr>
                <w:rFonts w:ascii="方正仿宋_GBK" w:hAnsi="宋体" w:eastAsia="方正仿宋_GBK"/>
                <w:sz w:val="24"/>
                <w:szCs w:val="24"/>
              </w:rPr>
            </w:pPr>
            <w:r>
              <w:rPr>
                <w:rFonts w:hint="eastAsia" w:ascii="方正仿宋_GBK" w:hAnsi="宋体" w:eastAsia="方正仿宋_GBK"/>
                <w:sz w:val="24"/>
                <w:szCs w:val="24"/>
              </w:rPr>
              <w:t>育才中学整体改造项目第三方监测</w:t>
            </w:r>
          </w:p>
        </w:tc>
        <w:tc>
          <w:tcPr>
            <w:tcW w:w="2693" w:type="dxa"/>
            <w:vAlign w:val="center"/>
          </w:tcPr>
          <w:p>
            <w:pPr>
              <w:pStyle w:val="6"/>
              <w:spacing w:line="500" w:lineRule="exact"/>
              <w:ind w:left="0"/>
              <w:jc w:val="center"/>
              <w:outlineLvl w:val="0"/>
              <w:rPr>
                <w:rFonts w:ascii="方正仿宋_GBK" w:hAnsi="宋体" w:eastAsia="方正仿宋_GBK"/>
                <w:sz w:val="24"/>
                <w:szCs w:val="24"/>
              </w:rPr>
            </w:pPr>
            <w:r>
              <w:rPr>
                <w:rFonts w:ascii="宋体" w:hAnsi="宋体"/>
                <w:sz w:val="24"/>
              </w:rPr>
              <w:t>44</w:t>
            </w:r>
          </w:p>
        </w:tc>
      </w:tr>
    </w:tbl>
    <w:p>
      <w:pPr>
        <w:pStyle w:val="3"/>
        <w:spacing w:line="500" w:lineRule="exact"/>
        <w:rPr>
          <w:rFonts w:ascii="方正仿宋_GBK" w:eastAsia="方正仿宋_GBK"/>
          <w:b/>
          <w:szCs w:val="28"/>
        </w:rPr>
      </w:pPr>
      <w:r>
        <w:rPr>
          <w:rFonts w:hint="eastAsia" w:ascii="方正仿宋_GBK" w:eastAsia="方正仿宋_GBK"/>
          <w:b/>
          <w:szCs w:val="28"/>
        </w:rPr>
        <w:t>二、资金来源</w:t>
      </w:r>
      <w:bookmarkEnd w:id="1"/>
    </w:p>
    <w:p>
      <w:pPr>
        <w:spacing w:line="500" w:lineRule="exact"/>
        <w:ind w:firstLine="480" w:firstLineChars="200"/>
        <w:rPr>
          <w:rFonts w:ascii="方正仿宋_GBK" w:hAnsi="宋体" w:eastAsia="方正仿宋_GBK"/>
          <w:sz w:val="24"/>
          <w:szCs w:val="24"/>
        </w:rPr>
      </w:pPr>
      <w:r>
        <w:rPr>
          <w:rFonts w:ascii="方正仿宋_GBK" w:hAnsi="宋体" w:eastAsia="方正仿宋_GBK"/>
          <w:sz w:val="24"/>
          <w:szCs w:val="24"/>
        </w:rPr>
        <w:t xml:space="preserve"> </w:t>
      </w:r>
      <w:r>
        <w:rPr>
          <w:rFonts w:hint="eastAsia" w:ascii="方正仿宋_GBK" w:hAnsi="宋体" w:eastAsia="方正仿宋_GBK"/>
          <w:sz w:val="24"/>
          <w:szCs w:val="24"/>
        </w:rPr>
        <w:t>财政预算资金，资金已到位。</w:t>
      </w:r>
    </w:p>
    <w:p>
      <w:pPr>
        <w:spacing w:line="500" w:lineRule="exact"/>
        <w:rPr>
          <w:rFonts w:ascii="方正仿宋_GBK" w:hAnsi="宋体" w:eastAsia="方正仿宋_GBK"/>
          <w:b/>
          <w:sz w:val="28"/>
          <w:szCs w:val="28"/>
        </w:rPr>
      </w:pPr>
      <w:r>
        <w:rPr>
          <w:rFonts w:hint="eastAsia" w:ascii="方正仿宋_GBK" w:hAnsi="宋体" w:eastAsia="方正仿宋_GBK"/>
          <w:b/>
          <w:sz w:val="28"/>
          <w:szCs w:val="28"/>
        </w:rPr>
        <w:t>三、招标内容</w:t>
      </w:r>
    </w:p>
    <w:p>
      <w:pPr>
        <w:spacing w:line="500" w:lineRule="exact"/>
        <w:ind w:firstLine="600" w:firstLineChars="250"/>
        <w:rPr>
          <w:rFonts w:hint="eastAsia" w:ascii="方正仿宋_GBK" w:hAnsi="宋体" w:eastAsia="方正仿宋_GBK"/>
          <w:sz w:val="24"/>
          <w:szCs w:val="24"/>
        </w:rPr>
      </w:pPr>
      <w:r>
        <w:rPr>
          <w:rFonts w:ascii="方正仿宋_GBK" w:hAnsi="宋体" w:eastAsia="方正仿宋_GBK"/>
          <w:sz w:val="24"/>
          <w:szCs w:val="24"/>
        </w:rPr>
        <w:t>1.</w:t>
      </w:r>
      <w:r>
        <w:rPr>
          <w:rFonts w:hint="eastAsia" w:ascii="方正仿宋_GBK" w:hAnsi="宋体" w:eastAsia="方正仿宋_GBK"/>
          <w:sz w:val="24"/>
          <w:szCs w:val="24"/>
        </w:rPr>
        <w:t>基准网建立及观测、基坑及周边位移监测（水平、竖向）、周边建构筑物竖向位移</w:t>
      </w:r>
      <w:r>
        <w:rPr>
          <w:rFonts w:ascii="方正仿宋_GBK" w:hAnsi="宋体" w:eastAsia="方正仿宋_GBK"/>
          <w:sz w:val="24"/>
          <w:szCs w:val="24"/>
        </w:rPr>
        <w:t xml:space="preserve"> </w:t>
      </w:r>
      <w:r>
        <w:rPr>
          <w:rFonts w:hint="eastAsia" w:ascii="方正仿宋_GBK" w:hAnsi="宋体" w:eastAsia="方正仿宋_GBK"/>
          <w:sz w:val="24"/>
          <w:szCs w:val="24"/>
        </w:rPr>
        <w:t>；</w:t>
      </w:r>
    </w:p>
    <w:p>
      <w:pPr>
        <w:spacing w:line="500" w:lineRule="exact"/>
        <w:ind w:firstLine="600" w:firstLineChars="25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轨道交通结构水平净空收敛、拱顶沉降、结构位移监测（水平、竖向）、道床位移监测（水平、竖向）。</w:t>
      </w:r>
    </w:p>
    <w:p>
      <w:pPr>
        <w:spacing w:line="500" w:lineRule="exact"/>
        <w:ind w:firstLine="600" w:firstLineChars="250"/>
        <w:rPr>
          <w:rFonts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本项目涉及的税费、利润、管理费等为完成本项目所产生的全部费用均包含在投标报价范围。</w:t>
      </w:r>
    </w:p>
    <w:p>
      <w:pPr>
        <w:pStyle w:val="6"/>
        <w:adjustRightInd w:val="0"/>
        <w:snapToGrid w:val="0"/>
        <w:spacing w:line="500" w:lineRule="exact"/>
        <w:ind w:left="0"/>
        <w:jc w:val="left"/>
        <w:rPr>
          <w:rFonts w:ascii="宋体"/>
          <w:b/>
          <w:color w:val="000000"/>
          <w:sz w:val="28"/>
          <w:szCs w:val="28"/>
        </w:rPr>
      </w:pPr>
      <w:r>
        <w:rPr>
          <w:rFonts w:hint="eastAsia" w:ascii="宋体" w:hAnsi="宋体"/>
          <w:b/>
          <w:color w:val="000000"/>
          <w:sz w:val="28"/>
          <w:szCs w:val="28"/>
        </w:rPr>
        <w:t>四、项目建设规模及内容</w:t>
      </w:r>
    </w:p>
    <w:p>
      <w:pPr>
        <w:widowControl/>
        <w:spacing w:line="500" w:lineRule="exact"/>
        <w:ind w:firstLine="600" w:firstLineChars="250"/>
        <w:jc w:val="left"/>
        <w:rPr>
          <w:rFonts w:ascii="方正仿宋_GBK" w:hAnsi="Arial" w:eastAsia="方正仿宋_GBK" w:cs="Arial"/>
          <w:kern w:val="0"/>
          <w:sz w:val="24"/>
          <w:szCs w:val="24"/>
        </w:rPr>
      </w:pPr>
      <w:r>
        <w:rPr>
          <w:rFonts w:hint="eastAsia" w:ascii="方正仿宋_GBK" w:hAnsi="Arial" w:eastAsia="方正仿宋_GBK" w:cs="Arial"/>
          <w:kern w:val="0"/>
          <w:sz w:val="24"/>
          <w:szCs w:val="24"/>
        </w:rPr>
        <w:t>该项目</w:t>
      </w:r>
      <w:bookmarkStart w:id="2" w:name="_Toc340223134"/>
      <w:r>
        <w:rPr>
          <w:rFonts w:hint="eastAsia" w:ascii="方正仿宋_GBK" w:hAnsi="Arial" w:eastAsia="方正仿宋_GBK" w:cs="Arial"/>
          <w:kern w:val="0"/>
          <w:sz w:val="24"/>
          <w:szCs w:val="24"/>
        </w:rPr>
        <w:t>占地面积约</w:t>
      </w:r>
      <w:r>
        <w:rPr>
          <w:rFonts w:ascii="方正仿宋_GBK" w:hAnsi="Arial" w:eastAsia="方正仿宋_GBK" w:cs="Arial"/>
          <w:kern w:val="0"/>
          <w:sz w:val="24"/>
          <w:szCs w:val="24"/>
        </w:rPr>
        <w:t>119</w:t>
      </w:r>
      <w:r>
        <w:rPr>
          <w:rFonts w:hint="eastAsia" w:ascii="方正仿宋_GBK" w:hAnsi="Arial" w:eastAsia="方正仿宋_GBK" w:cs="Arial"/>
          <w:kern w:val="0"/>
          <w:sz w:val="24"/>
          <w:szCs w:val="24"/>
        </w:rPr>
        <w:t>亩，新建建筑面积约</w:t>
      </w:r>
      <w:r>
        <w:rPr>
          <w:rFonts w:ascii="方正仿宋_GBK" w:hAnsi="Arial" w:eastAsia="方正仿宋_GBK" w:cs="Arial"/>
          <w:kern w:val="0"/>
          <w:sz w:val="24"/>
          <w:szCs w:val="24"/>
        </w:rPr>
        <w:t>26500</w:t>
      </w:r>
      <w:r>
        <w:rPr>
          <w:rFonts w:hint="eastAsia" w:ascii="方正仿宋_GBK" w:hAnsi="Arial" w:eastAsia="方正仿宋_GBK" w:cs="Arial"/>
          <w:kern w:val="0"/>
          <w:sz w:val="24"/>
          <w:szCs w:val="24"/>
        </w:rPr>
        <w:t>平方米，工程建设内容包括：拟建设陶行知纪念馆、排球竞技馆、篮球场、乒乓球馆、艺术教室、地下车库及相关配套用房，配套进行道路广场、室外管网、绿化景观等改造。</w:t>
      </w:r>
    </w:p>
    <w:p>
      <w:pPr>
        <w:widowControl/>
        <w:spacing w:line="500" w:lineRule="exact"/>
        <w:jc w:val="left"/>
        <w:rPr>
          <w:rFonts w:ascii="方正仿宋_GBK" w:hAnsi="Arial" w:eastAsia="方正仿宋_GBK" w:cs="Arial"/>
          <w:kern w:val="0"/>
          <w:sz w:val="32"/>
          <w:szCs w:val="32"/>
        </w:rPr>
      </w:pPr>
      <w:r>
        <w:rPr>
          <w:rFonts w:hint="eastAsia" w:ascii="方正仿宋_GBK" w:hAnsi="Arial" w:eastAsia="方正仿宋_GBK" w:cs="Arial"/>
          <w:b/>
          <w:kern w:val="0"/>
          <w:sz w:val="32"/>
          <w:szCs w:val="32"/>
        </w:rPr>
        <w:t>五、投标人资格要求</w:t>
      </w:r>
      <w:bookmarkEnd w:id="2"/>
    </w:p>
    <w:p>
      <w:pPr>
        <w:snapToGrid w:val="0"/>
        <w:spacing w:line="360" w:lineRule="auto"/>
        <w:ind w:left="92" w:leftChars="44" w:firstLine="480" w:firstLineChars="200"/>
        <w:rPr>
          <w:rFonts w:ascii="方正仿宋_GBK" w:hAnsi="Arial" w:eastAsia="方正仿宋_GBK" w:cs="Arial"/>
          <w:kern w:val="0"/>
          <w:sz w:val="24"/>
          <w:szCs w:val="24"/>
        </w:rPr>
      </w:pPr>
      <w:r>
        <w:rPr>
          <w:rFonts w:ascii="方正仿宋_GBK" w:hAnsi="Arial" w:eastAsia="方正仿宋_GBK" w:cs="Arial"/>
          <w:kern w:val="0"/>
          <w:sz w:val="24"/>
          <w:szCs w:val="24"/>
        </w:rPr>
        <w:t>1.</w:t>
      </w:r>
      <w:r>
        <w:rPr>
          <w:rFonts w:hint="eastAsia" w:ascii="方正仿宋_GBK" w:hAnsi="Arial" w:eastAsia="方正仿宋_GBK" w:cs="Arial"/>
          <w:kern w:val="0"/>
          <w:sz w:val="24"/>
          <w:szCs w:val="24"/>
        </w:rPr>
        <w:t>投标人须同时具有建设部颁发的工程勘察类综合甲级资质和国家测绘局（国家测绘地理信息局）颁发的测绘乙级及以上资质。</w:t>
      </w:r>
    </w:p>
    <w:p>
      <w:pPr>
        <w:snapToGrid w:val="0"/>
        <w:spacing w:line="360" w:lineRule="auto"/>
        <w:ind w:left="92" w:leftChars="44" w:firstLine="480" w:firstLineChars="200"/>
        <w:rPr>
          <w:rFonts w:ascii="方正仿宋_GBK" w:hAnsi="Arial" w:eastAsia="方正仿宋_GBK" w:cs="Arial"/>
          <w:kern w:val="0"/>
          <w:sz w:val="24"/>
          <w:szCs w:val="24"/>
        </w:rPr>
      </w:pPr>
      <w:r>
        <w:rPr>
          <w:rFonts w:ascii="方正仿宋_GBK" w:hAnsi="Arial" w:eastAsia="方正仿宋_GBK" w:cs="Arial"/>
          <w:kern w:val="0"/>
          <w:sz w:val="24"/>
          <w:szCs w:val="24"/>
        </w:rPr>
        <w:t>2.</w:t>
      </w:r>
      <w:r>
        <w:rPr>
          <w:rFonts w:hint="eastAsia" w:ascii="方正仿宋_GBK" w:hAnsi="Arial" w:eastAsia="方正仿宋_GBK" w:cs="Arial"/>
          <w:kern w:val="0"/>
          <w:sz w:val="24"/>
          <w:szCs w:val="24"/>
        </w:rPr>
        <w:t>须具有独立法人资格，具有有效的营业执照。</w:t>
      </w:r>
    </w:p>
    <w:p>
      <w:pPr>
        <w:snapToGrid w:val="0"/>
        <w:spacing w:line="360" w:lineRule="auto"/>
        <w:ind w:left="92" w:leftChars="44" w:firstLine="480" w:firstLineChars="200"/>
        <w:rPr>
          <w:rFonts w:ascii="方正仿宋_GBK" w:hAnsi="Arial" w:eastAsia="方正仿宋_GBK" w:cs="Arial"/>
          <w:kern w:val="0"/>
          <w:sz w:val="24"/>
          <w:szCs w:val="24"/>
        </w:rPr>
      </w:pPr>
      <w:r>
        <w:rPr>
          <w:rFonts w:ascii="方正仿宋_GBK" w:hAnsi="Arial" w:eastAsia="方正仿宋_GBK" w:cs="Arial"/>
          <w:kern w:val="0"/>
          <w:sz w:val="24"/>
          <w:szCs w:val="24"/>
        </w:rPr>
        <w:t>3.</w:t>
      </w:r>
      <w:r>
        <w:rPr>
          <w:rFonts w:hint="eastAsia" w:ascii="方正仿宋_GBK" w:hAnsi="Arial" w:eastAsia="方正仿宋_GBK" w:cs="Arial"/>
          <w:kern w:val="0"/>
          <w:sz w:val="24"/>
          <w:szCs w:val="24"/>
        </w:rPr>
        <w:t>企业从</w:t>
      </w:r>
      <w:r>
        <w:rPr>
          <w:rFonts w:ascii="方正仿宋_GBK" w:hAnsi="Arial" w:eastAsia="方正仿宋_GBK" w:cs="Arial"/>
          <w:kern w:val="0"/>
          <w:sz w:val="24"/>
          <w:szCs w:val="24"/>
        </w:rPr>
        <w:t>2014</w:t>
      </w:r>
      <w:r>
        <w:rPr>
          <w:rFonts w:hint="eastAsia" w:ascii="方正仿宋_GBK" w:hAnsi="Arial" w:eastAsia="方正仿宋_GBK" w:cs="Arial"/>
          <w:kern w:val="0"/>
          <w:sz w:val="24"/>
          <w:szCs w:val="24"/>
        </w:rPr>
        <w:t>年</w:t>
      </w:r>
      <w:r>
        <w:rPr>
          <w:rFonts w:ascii="方正仿宋_GBK" w:hAnsi="Arial" w:eastAsia="方正仿宋_GBK" w:cs="Arial"/>
          <w:kern w:val="0"/>
          <w:sz w:val="24"/>
          <w:szCs w:val="24"/>
        </w:rPr>
        <w:t>1</w:t>
      </w:r>
      <w:r>
        <w:rPr>
          <w:rFonts w:hint="eastAsia" w:ascii="方正仿宋_GBK" w:hAnsi="Arial" w:eastAsia="方正仿宋_GBK" w:cs="Arial"/>
          <w:kern w:val="0"/>
          <w:sz w:val="24"/>
          <w:szCs w:val="24"/>
        </w:rPr>
        <w:t>月</w:t>
      </w:r>
      <w:r>
        <w:rPr>
          <w:rFonts w:ascii="方正仿宋_GBK" w:hAnsi="Arial" w:eastAsia="方正仿宋_GBK" w:cs="Arial"/>
          <w:kern w:val="0"/>
          <w:sz w:val="24"/>
          <w:szCs w:val="24"/>
        </w:rPr>
        <w:t>1</w:t>
      </w:r>
      <w:r>
        <w:rPr>
          <w:rFonts w:hint="eastAsia" w:ascii="方正仿宋_GBK" w:hAnsi="Arial" w:eastAsia="方正仿宋_GBK" w:cs="Arial"/>
          <w:kern w:val="0"/>
          <w:sz w:val="24"/>
          <w:szCs w:val="24"/>
        </w:rPr>
        <w:t>日起至今（以合同签订时间为准）至少承担过一项合同金额不低于</w:t>
      </w:r>
      <w:r>
        <w:rPr>
          <w:rFonts w:ascii="方正仿宋_GBK" w:hAnsi="Arial" w:eastAsia="方正仿宋_GBK" w:cs="Arial"/>
          <w:kern w:val="0"/>
          <w:sz w:val="24"/>
          <w:szCs w:val="24"/>
        </w:rPr>
        <w:t>50</w:t>
      </w:r>
      <w:r>
        <w:rPr>
          <w:rFonts w:hint="eastAsia" w:ascii="方正仿宋_GBK" w:hAnsi="Arial" w:eastAsia="方正仿宋_GBK" w:cs="Arial"/>
          <w:kern w:val="0"/>
          <w:sz w:val="24"/>
          <w:szCs w:val="24"/>
        </w:rPr>
        <w:t>万的类似监测业绩（类似业绩包括轨道建设期或运营期或轨道交通控制保护区内第三方监测）；</w:t>
      </w:r>
    </w:p>
    <w:p>
      <w:pPr>
        <w:snapToGrid w:val="0"/>
        <w:spacing w:line="360" w:lineRule="auto"/>
        <w:ind w:left="92" w:leftChars="44" w:firstLine="480" w:firstLineChars="200"/>
        <w:rPr>
          <w:rFonts w:ascii="方正仿宋_GBK" w:hAnsi="Arial" w:eastAsia="方正仿宋_GBK" w:cs="Arial"/>
          <w:kern w:val="0"/>
          <w:sz w:val="24"/>
          <w:szCs w:val="24"/>
        </w:rPr>
      </w:pPr>
      <w:r>
        <w:rPr>
          <w:rFonts w:ascii="方正仿宋_GBK" w:hAnsi="Arial" w:eastAsia="方正仿宋_GBK" w:cs="Arial"/>
          <w:kern w:val="0"/>
          <w:sz w:val="24"/>
          <w:szCs w:val="24"/>
        </w:rPr>
        <w:t>4.</w:t>
      </w:r>
      <w:r>
        <w:rPr>
          <w:rFonts w:hint="eastAsia" w:ascii="方正仿宋_GBK" w:hAnsi="Arial" w:eastAsia="方正仿宋_GBK" w:cs="Arial"/>
          <w:kern w:val="0"/>
          <w:sz w:val="24"/>
          <w:szCs w:val="24"/>
        </w:rPr>
        <w:t>拟投入本项目的项目负责人具有高级及以上技术职称；具有注册测绘师或注册岩土工程师执业资格。</w:t>
      </w:r>
    </w:p>
    <w:p>
      <w:pPr>
        <w:snapToGrid w:val="0"/>
        <w:spacing w:line="360" w:lineRule="auto"/>
        <w:ind w:left="92" w:leftChars="44" w:firstLine="480" w:firstLineChars="200"/>
        <w:rPr>
          <w:rFonts w:ascii="方正仿宋_GBK" w:hAnsi="Arial" w:eastAsia="方正仿宋_GBK" w:cs="Arial"/>
          <w:kern w:val="0"/>
          <w:sz w:val="24"/>
          <w:szCs w:val="24"/>
        </w:rPr>
      </w:pPr>
      <w:r>
        <w:rPr>
          <w:rFonts w:ascii="方正仿宋_GBK" w:hAnsi="Arial" w:eastAsia="方正仿宋_GBK" w:cs="Arial"/>
          <w:kern w:val="0"/>
          <w:sz w:val="24"/>
          <w:szCs w:val="24"/>
        </w:rPr>
        <w:t>5.</w:t>
      </w:r>
      <w:r>
        <w:rPr>
          <w:rFonts w:hint="eastAsia" w:ascii="方正仿宋_GBK" w:hAnsi="Arial" w:eastAsia="方正仿宋_GBK" w:cs="Arial"/>
          <w:kern w:val="0"/>
          <w:sz w:val="24"/>
          <w:szCs w:val="24"/>
        </w:rPr>
        <w:t>被重庆市或九龙坡区建设行政主管部门不良行为通报的，在通报公示期内不得参与投标（通报未注明公示期的从通报之日起</w:t>
      </w:r>
      <w:r>
        <w:rPr>
          <w:rFonts w:ascii="方正仿宋_GBK" w:hAnsi="Arial" w:eastAsia="方正仿宋_GBK" w:cs="Arial"/>
          <w:kern w:val="0"/>
          <w:sz w:val="24"/>
          <w:szCs w:val="24"/>
        </w:rPr>
        <w:t>6</w:t>
      </w:r>
      <w:r>
        <w:rPr>
          <w:rFonts w:hint="eastAsia" w:ascii="方正仿宋_GBK" w:hAnsi="Arial" w:eastAsia="方正仿宋_GBK" w:cs="Arial"/>
          <w:kern w:val="0"/>
          <w:sz w:val="24"/>
          <w:szCs w:val="24"/>
        </w:rPr>
        <w:t>个月内不得参与投标）</w:t>
      </w:r>
      <w:r>
        <w:rPr>
          <w:rFonts w:ascii="方正仿宋_GBK" w:hAnsi="Arial" w:eastAsia="方正仿宋_GBK" w:cs="Arial"/>
          <w:kern w:val="0"/>
          <w:sz w:val="24"/>
          <w:szCs w:val="24"/>
        </w:rPr>
        <w:t xml:space="preserve"> </w:t>
      </w:r>
    </w:p>
    <w:p>
      <w:pPr>
        <w:snapToGrid w:val="0"/>
        <w:spacing w:line="360" w:lineRule="auto"/>
        <w:ind w:firstLine="360" w:firstLineChars="150"/>
        <w:rPr>
          <w:rFonts w:ascii="方正仿宋_GBK" w:hAnsi="Arial" w:eastAsia="方正仿宋_GBK" w:cs="Arial"/>
          <w:kern w:val="0"/>
          <w:sz w:val="24"/>
          <w:szCs w:val="24"/>
        </w:rPr>
      </w:pPr>
      <w:r>
        <w:rPr>
          <w:rFonts w:ascii="方正仿宋_GBK" w:hAnsi="Arial" w:eastAsia="方正仿宋_GBK" w:cs="Arial"/>
          <w:kern w:val="0"/>
          <w:sz w:val="24"/>
          <w:szCs w:val="24"/>
        </w:rPr>
        <w:t xml:space="preserve"> 6.</w:t>
      </w:r>
      <w:r>
        <w:rPr>
          <w:rFonts w:hint="eastAsia" w:ascii="方正仿宋_GBK" w:hAnsi="Arial" w:eastAsia="方正仿宋_GBK" w:cs="Arial"/>
          <w:kern w:val="0"/>
          <w:sz w:val="24"/>
          <w:szCs w:val="24"/>
        </w:rPr>
        <w:t>被有关行政部门暂停投标资格期限未满的不得参与本次投标。</w:t>
      </w:r>
    </w:p>
    <w:p>
      <w:pPr>
        <w:pStyle w:val="6"/>
        <w:adjustRightInd w:val="0"/>
        <w:snapToGrid w:val="0"/>
        <w:spacing w:line="500" w:lineRule="exact"/>
        <w:ind w:left="0"/>
        <w:jc w:val="left"/>
        <w:rPr>
          <w:rFonts w:ascii="宋体"/>
          <w:b/>
          <w:color w:val="000000"/>
          <w:sz w:val="28"/>
          <w:szCs w:val="28"/>
        </w:rPr>
      </w:pPr>
      <w:bookmarkStart w:id="3" w:name="_Toc340223135"/>
      <w:r>
        <w:rPr>
          <w:rFonts w:hint="eastAsia" w:ascii="宋体" w:hAnsi="宋体"/>
          <w:b/>
          <w:color w:val="000000"/>
          <w:sz w:val="28"/>
          <w:szCs w:val="28"/>
        </w:rPr>
        <w:t>六、投标、开标有关说明</w:t>
      </w:r>
      <w:bookmarkEnd w:id="3"/>
    </w:p>
    <w:p>
      <w:pPr>
        <w:widowControl/>
        <w:spacing w:line="500" w:lineRule="exact"/>
        <w:ind w:firstLine="480" w:firstLineChars="200"/>
        <w:jc w:val="left"/>
        <w:rPr>
          <w:rFonts w:ascii="方正仿宋_GBK" w:hAnsi="Arial" w:eastAsia="方正仿宋_GBK" w:cs="Arial"/>
          <w:kern w:val="0"/>
          <w:sz w:val="24"/>
          <w:szCs w:val="24"/>
        </w:rPr>
      </w:pPr>
      <w:r>
        <w:rPr>
          <w:rFonts w:hint="eastAsia" w:ascii="方正仿宋_GBK" w:hAnsi="Arial" w:eastAsia="方正仿宋_GBK" w:cs="Arial"/>
          <w:kern w:val="0"/>
          <w:sz w:val="24"/>
          <w:szCs w:val="24"/>
        </w:rPr>
        <w:t>１．招标文件的获取及递交地点：重庆市育才中学</w:t>
      </w:r>
      <w:r>
        <w:rPr>
          <w:rFonts w:ascii="方正仿宋_GBK" w:hAnsi="Arial" w:eastAsia="方正仿宋_GBK" w:cs="Arial"/>
          <w:kern w:val="0"/>
          <w:sz w:val="24"/>
          <w:szCs w:val="24"/>
        </w:rPr>
        <w:t xml:space="preserve">     </w:t>
      </w:r>
      <w:r>
        <w:rPr>
          <w:rFonts w:hint="eastAsia" w:ascii="方正仿宋_GBK" w:hAnsi="Arial" w:eastAsia="方正仿宋_GBK" w:cs="Arial"/>
          <w:kern w:val="0"/>
          <w:sz w:val="24"/>
          <w:szCs w:val="24"/>
        </w:rPr>
        <w:t>；</w:t>
      </w:r>
    </w:p>
    <w:p>
      <w:pPr>
        <w:widowControl/>
        <w:spacing w:line="500" w:lineRule="exact"/>
        <w:ind w:firstLine="480" w:firstLineChars="200"/>
        <w:jc w:val="left"/>
        <w:rPr>
          <w:rFonts w:ascii="方正仿宋_GBK" w:hAnsi="Arial" w:eastAsia="方正仿宋_GBK" w:cs="Arial"/>
          <w:kern w:val="0"/>
          <w:sz w:val="24"/>
          <w:szCs w:val="24"/>
        </w:rPr>
      </w:pPr>
      <w:r>
        <w:rPr>
          <w:rFonts w:hint="eastAsia" w:ascii="方正仿宋_GBK" w:hAnsi="Arial" w:eastAsia="方正仿宋_GBK" w:cs="Arial"/>
          <w:kern w:val="0"/>
          <w:sz w:val="24"/>
          <w:szCs w:val="24"/>
        </w:rPr>
        <w:t>２．报名、递交投标文件时间：</w:t>
      </w:r>
      <w:r>
        <w:rPr>
          <w:rFonts w:ascii="方正仿宋_GBK" w:hAnsi="Arial" w:eastAsia="方正仿宋_GBK" w:cs="Arial"/>
          <w:kern w:val="0"/>
          <w:sz w:val="24"/>
          <w:szCs w:val="24"/>
        </w:rPr>
        <w:t>2019</w:t>
      </w:r>
      <w:r>
        <w:rPr>
          <w:rFonts w:hint="eastAsia" w:ascii="方正仿宋_GBK" w:hAnsi="Arial" w:eastAsia="方正仿宋_GBK" w:cs="Arial"/>
          <w:kern w:val="0"/>
          <w:sz w:val="24"/>
          <w:szCs w:val="24"/>
        </w:rPr>
        <w:t>年</w:t>
      </w:r>
      <w:r>
        <w:rPr>
          <w:rFonts w:ascii="方正仿宋_GBK" w:hAnsi="Arial" w:eastAsia="方正仿宋_GBK" w:cs="Arial"/>
          <w:kern w:val="0"/>
          <w:sz w:val="24"/>
          <w:szCs w:val="24"/>
        </w:rPr>
        <w:t xml:space="preserve"> 5</w:t>
      </w:r>
      <w:r>
        <w:rPr>
          <w:rFonts w:hint="eastAsia" w:ascii="方正仿宋_GBK" w:hAnsi="Arial" w:eastAsia="方正仿宋_GBK" w:cs="Arial"/>
          <w:kern w:val="0"/>
          <w:sz w:val="24"/>
          <w:szCs w:val="24"/>
        </w:rPr>
        <w:t>月</w:t>
      </w:r>
      <w:r>
        <w:rPr>
          <w:rFonts w:ascii="方正仿宋_GBK" w:hAnsi="Arial" w:eastAsia="方正仿宋_GBK" w:cs="Arial"/>
          <w:kern w:val="0"/>
          <w:sz w:val="24"/>
          <w:szCs w:val="24"/>
        </w:rPr>
        <w:t>31</w:t>
      </w:r>
      <w:r>
        <w:rPr>
          <w:rFonts w:hint="eastAsia" w:ascii="方正仿宋_GBK" w:hAnsi="Arial" w:eastAsia="方正仿宋_GBK" w:cs="Arial"/>
          <w:kern w:val="0"/>
          <w:sz w:val="24"/>
          <w:szCs w:val="24"/>
        </w:rPr>
        <w:t>日</w:t>
      </w:r>
      <w:r>
        <w:rPr>
          <w:rFonts w:ascii="方正仿宋_GBK" w:hAnsi="Arial" w:eastAsia="方正仿宋_GBK" w:cs="Arial"/>
          <w:kern w:val="0"/>
          <w:sz w:val="24"/>
          <w:szCs w:val="24"/>
        </w:rPr>
        <w:t>16</w:t>
      </w:r>
      <w:r>
        <w:rPr>
          <w:rFonts w:hint="eastAsia" w:ascii="方正仿宋_GBK" w:hAnsi="Arial" w:eastAsia="方正仿宋_GBK" w:cs="Arial"/>
          <w:kern w:val="0"/>
          <w:sz w:val="24"/>
          <w:szCs w:val="24"/>
        </w:rPr>
        <w:t>：</w:t>
      </w:r>
      <w:r>
        <w:rPr>
          <w:rFonts w:ascii="方正仿宋_GBK" w:hAnsi="Arial" w:eastAsia="方正仿宋_GBK" w:cs="Arial"/>
          <w:kern w:val="0"/>
          <w:sz w:val="24"/>
          <w:szCs w:val="24"/>
        </w:rPr>
        <w:t>00-16</w:t>
      </w:r>
      <w:r>
        <w:rPr>
          <w:rFonts w:hint="eastAsia" w:ascii="方正仿宋_GBK" w:hAnsi="Arial" w:eastAsia="方正仿宋_GBK" w:cs="Arial"/>
          <w:kern w:val="0"/>
          <w:sz w:val="24"/>
          <w:szCs w:val="24"/>
        </w:rPr>
        <w:t>：</w:t>
      </w:r>
      <w:r>
        <w:rPr>
          <w:rFonts w:ascii="方正仿宋_GBK" w:hAnsi="Arial" w:eastAsia="方正仿宋_GBK" w:cs="Arial"/>
          <w:kern w:val="0"/>
          <w:sz w:val="24"/>
          <w:szCs w:val="24"/>
        </w:rPr>
        <w:t>30</w:t>
      </w:r>
      <w:r>
        <w:rPr>
          <w:rFonts w:hint="eastAsia" w:ascii="方正仿宋_GBK" w:hAnsi="Arial" w:eastAsia="方正仿宋_GBK" w:cs="Arial"/>
          <w:kern w:val="0"/>
          <w:sz w:val="24"/>
          <w:szCs w:val="24"/>
        </w:rPr>
        <w:t>（现场报名，带上标书和资质原件）；</w:t>
      </w:r>
    </w:p>
    <w:p>
      <w:pPr>
        <w:widowControl/>
        <w:spacing w:line="500" w:lineRule="exact"/>
        <w:ind w:firstLine="480" w:firstLineChars="200"/>
        <w:jc w:val="left"/>
        <w:rPr>
          <w:rFonts w:ascii="方正仿宋_GBK" w:hAnsi="Arial" w:eastAsia="方正仿宋_GBK" w:cs="Arial"/>
          <w:kern w:val="0"/>
          <w:sz w:val="24"/>
          <w:szCs w:val="24"/>
        </w:rPr>
      </w:pPr>
      <w:r>
        <w:rPr>
          <w:rFonts w:hint="eastAsia" w:ascii="方正仿宋_GBK" w:hAnsi="Arial" w:eastAsia="方正仿宋_GBK" w:cs="Arial"/>
          <w:kern w:val="0"/>
          <w:sz w:val="24"/>
          <w:szCs w:val="24"/>
        </w:rPr>
        <w:t>３．开标时间：</w:t>
      </w:r>
      <w:r>
        <w:rPr>
          <w:rFonts w:ascii="方正仿宋_GBK" w:hAnsi="Arial" w:eastAsia="方正仿宋_GBK" w:cs="Arial"/>
          <w:kern w:val="0"/>
          <w:sz w:val="24"/>
          <w:szCs w:val="24"/>
        </w:rPr>
        <w:t>2019</w:t>
      </w:r>
      <w:r>
        <w:rPr>
          <w:rFonts w:hint="eastAsia" w:ascii="方正仿宋_GBK" w:hAnsi="Arial" w:eastAsia="方正仿宋_GBK" w:cs="Arial"/>
          <w:kern w:val="0"/>
          <w:sz w:val="24"/>
          <w:szCs w:val="24"/>
        </w:rPr>
        <w:t>年</w:t>
      </w:r>
      <w:r>
        <w:rPr>
          <w:rFonts w:ascii="方正仿宋_GBK" w:hAnsi="Arial" w:eastAsia="方正仿宋_GBK" w:cs="Arial"/>
          <w:kern w:val="0"/>
          <w:sz w:val="24"/>
          <w:szCs w:val="24"/>
        </w:rPr>
        <w:t>5</w:t>
      </w:r>
      <w:r>
        <w:rPr>
          <w:rFonts w:hint="eastAsia" w:ascii="方正仿宋_GBK" w:hAnsi="Arial" w:eastAsia="方正仿宋_GBK" w:cs="Arial"/>
          <w:kern w:val="0"/>
          <w:sz w:val="24"/>
          <w:szCs w:val="24"/>
        </w:rPr>
        <w:t>月</w:t>
      </w:r>
      <w:r>
        <w:rPr>
          <w:rFonts w:ascii="方正仿宋_GBK" w:hAnsi="Arial" w:eastAsia="方正仿宋_GBK" w:cs="Arial"/>
          <w:kern w:val="0"/>
          <w:sz w:val="24"/>
          <w:szCs w:val="24"/>
        </w:rPr>
        <w:t>31</w:t>
      </w:r>
      <w:r>
        <w:rPr>
          <w:rFonts w:hint="eastAsia" w:ascii="方正仿宋_GBK" w:hAnsi="Arial" w:eastAsia="方正仿宋_GBK" w:cs="Arial"/>
          <w:kern w:val="0"/>
          <w:sz w:val="24"/>
          <w:szCs w:val="24"/>
        </w:rPr>
        <w:t>日北京时间</w:t>
      </w:r>
      <w:r>
        <w:rPr>
          <w:rFonts w:ascii="方正仿宋_GBK" w:hAnsi="Arial" w:eastAsia="方正仿宋_GBK" w:cs="Arial"/>
          <w:kern w:val="0"/>
          <w:sz w:val="24"/>
          <w:szCs w:val="24"/>
        </w:rPr>
        <w:t>16:30</w:t>
      </w:r>
      <w:r>
        <w:rPr>
          <w:rFonts w:hint="eastAsia" w:ascii="方正仿宋_GBK" w:hAnsi="Arial" w:eastAsia="方正仿宋_GBK" w:cs="Arial"/>
          <w:kern w:val="0"/>
          <w:sz w:val="24"/>
          <w:szCs w:val="24"/>
        </w:rPr>
        <w:t>；</w:t>
      </w:r>
    </w:p>
    <w:p>
      <w:pPr>
        <w:widowControl/>
        <w:spacing w:line="500" w:lineRule="exact"/>
        <w:ind w:firstLine="480" w:firstLineChars="200"/>
        <w:jc w:val="left"/>
        <w:rPr>
          <w:rFonts w:ascii="方正仿宋_GBK" w:hAnsi="Arial" w:eastAsia="方正仿宋_GBK" w:cs="Arial"/>
          <w:kern w:val="0"/>
          <w:sz w:val="24"/>
          <w:szCs w:val="24"/>
        </w:rPr>
      </w:pPr>
      <w:r>
        <w:rPr>
          <w:rFonts w:hint="eastAsia" w:ascii="方正仿宋_GBK" w:hAnsi="Arial" w:eastAsia="方正仿宋_GBK" w:cs="Arial"/>
          <w:kern w:val="0"/>
          <w:sz w:val="24"/>
          <w:szCs w:val="24"/>
        </w:rPr>
        <w:t>４．开标地点：重庆市育才中学国象楼</w:t>
      </w:r>
      <w:r>
        <w:rPr>
          <w:rFonts w:ascii="方正仿宋_GBK" w:hAnsi="Arial" w:eastAsia="方正仿宋_GBK" w:cs="Arial"/>
          <w:kern w:val="0"/>
          <w:sz w:val="24"/>
          <w:szCs w:val="24"/>
        </w:rPr>
        <w:t>6</w:t>
      </w:r>
      <w:r>
        <w:rPr>
          <w:rFonts w:hint="eastAsia" w:ascii="方正仿宋_GBK" w:hAnsi="Arial" w:eastAsia="方正仿宋_GBK" w:cs="Arial"/>
          <w:kern w:val="0"/>
          <w:sz w:val="24"/>
          <w:szCs w:val="24"/>
        </w:rPr>
        <w:t>楼</w:t>
      </w:r>
      <w:r>
        <w:rPr>
          <w:rFonts w:ascii="方正仿宋_GBK" w:hAnsi="Arial" w:eastAsia="方正仿宋_GBK" w:cs="Arial"/>
          <w:kern w:val="0"/>
          <w:sz w:val="24"/>
          <w:szCs w:val="24"/>
        </w:rPr>
        <w:t>3</w:t>
      </w:r>
      <w:r>
        <w:rPr>
          <w:rFonts w:hint="eastAsia" w:ascii="方正仿宋_GBK" w:hAnsi="Arial" w:eastAsia="方正仿宋_GBK" w:cs="Arial"/>
          <w:kern w:val="0"/>
          <w:sz w:val="24"/>
          <w:szCs w:val="24"/>
        </w:rPr>
        <w:t>会议室</w:t>
      </w:r>
      <w:r>
        <w:rPr>
          <w:rFonts w:ascii="方正仿宋_GBK" w:hAnsi="Arial" w:eastAsia="方正仿宋_GBK" w:cs="Arial"/>
          <w:kern w:val="0"/>
          <w:sz w:val="24"/>
          <w:szCs w:val="24"/>
        </w:rPr>
        <w:t xml:space="preserve"> </w:t>
      </w:r>
      <w:r>
        <w:rPr>
          <w:rFonts w:hint="eastAsia" w:ascii="方正仿宋_GBK" w:hAnsi="Arial" w:eastAsia="方正仿宋_GBK" w:cs="Arial"/>
          <w:kern w:val="0"/>
          <w:sz w:val="24"/>
          <w:szCs w:val="24"/>
        </w:rPr>
        <w:t>。</w:t>
      </w:r>
    </w:p>
    <w:p>
      <w:pPr>
        <w:widowControl/>
        <w:spacing w:line="500" w:lineRule="exact"/>
        <w:jc w:val="left"/>
        <w:rPr>
          <w:rFonts w:ascii="宋体"/>
          <w:b/>
          <w:color w:val="000000"/>
          <w:sz w:val="28"/>
          <w:szCs w:val="28"/>
        </w:rPr>
      </w:pPr>
      <w:r>
        <w:rPr>
          <w:rFonts w:hint="eastAsia" w:ascii="宋体" w:hAnsi="宋体"/>
          <w:b/>
          <w:color w:val="000000"/>
          <w:sz w:val="28"/>
          <w:szCs w:val="28"/>
        </w:rPr>
        <w:t>七、投标约定</w:t>
      </w:r>
    </w:p>
    <w:p>
      <w:pPr>
        <w:widowControl/>
        <w:spacing w:line="500" w:lineRule="exact"/>
        <w:ind w:firstLine="470" w:firstLineChars="196"/>
        <w:jc w:val="left"/>
        <w:rPr>
          <w:rFonts w:ascii="方正仿宋_GBK" w:hAnsi="Arial" w:eastAsia="方正仿宋_GBK" w:cs="Arial"/>
          <w:kern w:val="0"/>
          <w:sz w:val="24"/>
          <w:szCs w:val="24"/>
        </w:rPr>
      </w:pPr>
      <w:r>
        <w:rPr>
          <w:rFonts w:hint="eastAsia" w:ascii="方正仿宋_GBK" w:hAnsi="Arial" w:eastAsia="方正仿宋_GBK" w:cs="Arial"/>
          <w:kern w:val="0"/>
          <w:sz w:val="24"/>
          <w:szCs w:val="24"/>
        </w:rPr>
        <w:t>超过投标截止时间、不按本招标文件规定密封的投标</w:t>
      </w:r>
      <w:r>
        <w:rPr>
          <w:rFonts w:ascii="方正仿宋_GBK" w:hAnsi="Arial" w:eastAsia="方正仿宋_GBK" w:cs="Arial"/>
          <w:kern w:val="0"/>
          <w:sz w:val="24"/>
          <w:szCs w:val="24"/>
        </w:rPr>
        <w:t>,</w:t>
      </w:r>
      <w:r>
        <w:rPr>
          <w:rFonts w:hint="eastAsia" w:ascii="方正仿宋_GBK" w:hAnsi="Arial" w:eastAsia="方正仿宋_GBK" w:cs="Arial"/>
          <w:kern w:val="0"/>
          <w:sz w:val="24"/>
          <w:szCs w:val="24"/>
        </w:rPr>
        <w:t>或不按招标文件规定提交有效足额投标保证金的投标，恕不接受。</w:t>
      </w:r>
    </w:p>
    <w:p>
      <w:pPr>
        <w:widowControl/>
        <w:spacing w:line="500" w:lineRule="exact"/>
        <w:jc w:val="left"/>
        <w:rPr>
          <w:rFonts w:ascii="宋体"/>
          <w:b/>
          <w:color w:val="000000"/>
          <w:sz w:val="28"/>
          <w:szCs w:val="28"/>
        </w:rPr>
      </w:pPr>
      <w:r>
        <w:rPr>
          <w:rFonts w:hint="eastAsia" w:ascii="宋体" w:hAnsi="宋体"/>
          <w:b/>
          <w:color w:val="000000"/>
          <w:sz w:val="28"/>
          <w:szCs w:val="28"/>
        </w:rPr>
        <w:t>八、投标费用</w:t>
      </w:r>
    </w:p>
    <w:p>
      <w:pPr>
        <w:widowControl/>
        <w:spacing w:line="500" w:lineRule="exact"/>
        <w:ind w:firstLine="480" w:firstLineChars="200"/>
        <w:jc w:val="left"/>
        <w:rPr>
          <w:rFonts w:ascii="方正仿宋_GBK" w:hAnsi="Arial" w:eastAsia="方正仿宋_GBK" w:cs="Arial"/>
          <w:kern w:val="0"/>
          <w:sz w:val="24"/>
          <w:szCs w:val="24"/>
        </w:rPr>
      </w:pPr>
      <w:r>
        <w:rPr>
          <w:rFonts w:hint="eastAsia" w:ascii="方正仿宋_GBK" w:hAnsi="Arial" w:eastAsia="方正仿宋_GBK" w:cs="Arial"/>
          <w:kern w:val="0"/>
          <w:sz w:val="24"/>
          <w:szCs w:val="24"/>
        </w:rPr>
        <w:t>无论投标结果如何，投标人参与本项目投标的所有费用均应由投标人自行承担。</w:t>
      </w:r>
    </w:p>
    <w:p>
      <w:pPr>
        <w:widowControl/>
        <w:spacing w:line="500" w:lineRule="exact"/>
        <w:jc w:val="left"/>
        <w:rPr>
          <w:rFonts w:ascii="宋体"/>
          <w:b/>
          <w:color w:val="000000"/>
          <w:sz w:val="28"/>
          <w:szCs w:val="28"/>
        </w:rPr>
      </w:pPr>
      <w:r>
        <w:rPr>
          <w:rFonts w:hint="eastAsia" w:ascii="宋体" w:hAnsi="宋体"/>
          <w:b/>
          <w:color w:val="000000"/>
          <w:sz w:val="28"/>
          <w:szCs w:val="28"/>
        </w:rPr>
        <w:t>九、现场踏勘</w:t>
      </w:r>
    </w:p>
    <w:p>
      <w:pPr>
        <w:widowControl/>
        <w:spacing w:line="500" w:lineRule="exact"/>
        <w:ind w:firstLine="470" w:firstLineChars="196"/>
        <w:jc w:val="left"/>
        <w:rPr>
          <w:rFonts w:ascii="方正仿宋_GBK" w:hAnsi="Arial" w:eastAsia="方正仿宋_GBK" w:cs="Arial"/>
          <w:kern w:val="0"/>
          <w:sz w:val="24"/>
          <w:szCs w:val="24"/>
        </w:rPr>
      </w:pPr>
      <w:r>
        <w:rPr>
          <w:rFonts w:hint="eastAsia" w:ascii="方正仿宋_GBK" w:hAnsi="Arial" w:eastAsia="方正仿宋_GBK" w:cs="Arial"/>
          <w:kern w:val="0"/>
          <w:sz w:val="24"/>
          <w:szCs w:val="24"/>
        </w:rPr>
        <w:t>投标人可自行到项目学校踏勘，了解项目位置、施工情况、道路状况、弃渣地点及其它足以影响项目价格的情况。</w:t>
      </w:r>
    </w:p>
    <w:p>
      <w:pPr>
        <w:widowControl/>
        <w:spacing w:line="500" w:lineRule="exact"/>
        <w:jc w:val="left"/>
        <w:rPr>
          <w:rFonts w:ascii="宋体"/>
          <w:b/>
          <w:color w:val="000000"/>
          <w:sz w:val="28"/>
          <w:szCs w:val="28"/>
        </w:rPr>
      </w:pPr>
      <w:bookmarkStart w:id="4" w:name="_Toc340223138"/>
      <w:r>
        <w:rPr>
          <w:rFonts w:hint="eastAsia" w:ascii="宋体" w:hAnsi="宋体"/>
          <w:b/>
          <w:color w:val="000000"/>
          <w:sz w:val="28"/>
          <w:szCs w:val="28"/>
        </w:rPr>
        <w:t>十、联系方式</w:t>
      </w:r>
      <w:bookmarkEnd w:id="4"/>
    </w:p>
    <w:p>
      <w:pPr>
        <w:widowControl/>
        <w:spacing w:line="500" w:lineRule="exact"/>
        <w:ind w:firstLine="600" w:firstLineChars="250"/>
        <w:jc w:val="left"/>
        <w:rPr>
          <w:rFonts w:ascii="方正仿宋_GBK" w:hAnsi="Arial" w:eastAsia="方正仿宋_GBK" w:cs="Arial"/>
          <w:kern w:val="0"/>
          <w:sz w:val="24"/>
          <w:szCs w:val="24"/>
        </w:rPr>
      </w:pPr>
      <w:r>
        <w:rPr>
          <w:rFonts w:ascii="方正仿宋_GBK" w:hAnsi="Arial" w:eastAsia="方正仿宋_GBK" w:cs="Arial"/>
          <w:kern w:val="0"/>
          <w:sz w:val="24"/>
          <w:szCs w:val="24"/>
        </w:rPr>
        <w:t xml:space="preserve"> </w:t>
      </w:r>
      <w:r>
        <w:rPr>
          <w:rFonts w:hint="eastAsia" w:ascii="方正仿宋_GBK" w:hAnsi="Arial" w:eastAsia="方正仿宋_GBK" w:cs="Arial"/>
          <w:kern w:val="0"/>
          <w:sz w:val="24"/>
          <w:szCs w:val="24"/>
        </w:rPr>
        <w:t>招标人：重庆市育才中学校</w:t>
      </w:r>
    </w:p>
    <w:p>
      <w:pPr>
        <w:widowControl/>
        <w:spacing w:line="500" w:lineRule="exact"/>
        <w:ind w:firstLine="600" w:firstLineChars="250"/>
        <w:jc w:val="left"/>
        <w:rPr>
          <w:rFonts w:ascii="方正仿宋_GBK" w:hAnsi="Arial" w:eastAsia="方正仿宋_GBK" w:cs="Arial"/>
          <w:kern w:val="0"/>
          <w:sz w:val="24"/>
          <w:szCs w:val="24"/>
        </w:rPr>
      </w:pPr>
      <w:r>
        <w:rPr>
          <w:rFonts w:ascii="方正仿宋_GBK" w:hAnsi="Arial" w:eastAsia="方正仿宋_GBK" w:cs="Arial"/>
          <w:kern w:val="0"/>
          <w:sz w:val="24"/>
          <w:szCs w:val="24"/>
        </w:rPr>
        <w:t xml:space="preserve"> </w:t>
      </w:r>
      <w:r>
        <w:rPr>
          <w:rFonts w:hint="eastAsia" w:ascii="方正仿宋_GBK" w:hAnsi="Arial" w:eastAsia="方正仿宋_GBK" w:cs="Arial"/>
          <w:kern w:val="0"/>
          <w:sz w:val="24"/>
          <w:szCs w:val="24"/>
        </w:rPr>
        <w:t>联系人：</w:t>
      </w:r>
      <w:r>
        <w:rPr>
          <w:rFonts w:ascii="方正仿宋_GBK" w:hAnsi="Arial" w:eastAsia="方正仿宋_GBK" w:cs="Arial"/>
          <w:kern w:val="0"/>
          <w:sz w:val="24"/>
          <w:szCs w:val="24"/>
        </w:rPr>
        <w:t xml:space="preserve"> </w:t>
      </w:r>
      <w:r>
        <w:rPr>
          <w:rFonts w:hint="eastAsia" w:ascii="方正仿宋_GBK" w:hAnsi="Arial" w:eastAsia="方正仿宋_GBK" w:cs="Arial"/>
          <w:kern w:val="0"/>
          <w:sz w:val="24"/>
          <w:szCs w:val="24"/>
        </w:rPr>
        <w:t>张伦志</w:t>
      </w:r>
    </w:p>
    <w:p>
      <w:pPr>
        <w:widowControl/>
        <w:spacing w:line="500" w:lineRule="exact"/>
        <w:ind w:firstLine="600" w:firstLineChars="250"/>
        <w:jc w:val="left"/>
        <w:rPr>
          <w:rFonts w:ascii="方正仿宋_GBK" w:hAnsi="Arial" w:eastAsia="方正仿宋_GBK" w:cs="Arial"/>
          <w:kern w:val="0"/>
          <w:sz w:val="24"/>
          <w:szCs w:val="24"/>
        </w:rPr>
      </w:pPr>
      <w:r>
        <w:rPr>
          <w:rFonts w:ascii="方正仿宋_GBK" w:hAnsi="Arial" w:eastAsia="方正仿宋_GBK" w:cs="Arial"/>
          <w:kern w:val="0"/>
          <w:sz w:val="24"/>
          <w:szCs w:val="24"/>
        </w:rPr>
        <w:t xml:space="preserve"> </w:t>
      </w:r>
      <w:r>
        <w:rPr>
          <w:rFonts w:hint="eastAsia" w:ascii="方正仿宋_GBK" w:hAnsi="Arial" w:eastAsia="方正仿宋_GBK" w:cs="Arial"/>
          <w:kern w:val="0"/>
          <w:sz w:val="24"/>
          <w:szCs w:val="24"/>
        </w:rPr>
        <w:t>电</w:t>
      </w:r>
      <w:r>
        <w:rPr>
          <w:rFonts w:ascii="方正仿宋_GBK" w:hAnsi="Arial" w:eastAsia="方正仿宋_GBK" w:cs="Arial"/>
          <w:kern w:val="0"/>
          <w:sz w:val="24"/>
          <w:szCs w:val="24"/>
        </w:rPr>
        <w:t xml:space="preserve">  </w:t>
      </w:r>
      <w:r>
        <w:rPr>
          <w:rFonts w:hint="eastAsia" w:ascii="方正仿宋_GBK" w:hAnsi="Arial" w:eastAsia="方正仿宋_GBK" w:cs="Arial"/>
          <w:kern w:val="0"/>
          <w:sz w:val="24"/>
          <w:szCs w:val="24"/>
        </w:rPr>
        <w:t>话：</w:t>
      </w:r>
      <w:r>
        <w:rPr>
          <w:rFonts w:ascii="方正仿宋_GBK" w:hAnsi="Arial" w:eastAsia="方正仿宋_GBK" w:cs="Arial"/>
          <w:kern w:val="0"/>
          <w:sz w:val="24"/>
          <w:szCs w:val="24"/>
        </w:rPr>
        <w:t xml:space="preserve"> 02386051016</w:t>
      </w:r>
    </w:p>
    <w:p>
      <w:pPr>
        <w:widowControl/>
        <w:spacing w:line="500" w:lineRule="exact"/>
        <w:ind w:firstLine="600" w:firstLineChars="250"/>
        <w:jc w:val="left"/>
        <w:rPr>
          <w:rFonts w:ascii="方正仿宋_GBK" w:hAnsi="Arial" w:eastAsia="方正仿宋_GBK" w:cs="Arial"/>
          <w:kern w:val="0"/>
          <w:sz w:val="24"/>
          <w:szCs w:val="24"/>
        </w:rPr>
      </w:pPr>
      <w:r>
        <w:rPr>
          <w:rFonts w:hint="eastAsia" w:ascii="方正仿宋_GBK" w:hAnsi="Arial" w:eastAsia="方正仿宋_GBK" w:cs="Arial"/>
          <w:kern w:val="0"/>
          <w:sz w:val="24"/>
          <w:szCs w:val="24"/>
        </w:rPr>
        <w:t>附件：《</w:t>
      </w:r>
      <w:r>
        <w:rPr>
          <w:rFonts w:hint="eastAsia" w:ascii="方正仿宋_GBK" w:hAnsi="宋体" w:eastAsia="方正仿宋_GBK"/>
          <w:sz w:val="24"/>
          <w:szCs w:val="24"/>
        </w:rPr>
        <w:t>育才中学整体改造项目第三方监测</w:t>
      </w:r>
      <w:r>
        <w:rPr>
          <w:rFonts w:hint="eastAsia" w:ascii="方正仿宋_GBK" w:hAnsi="Arial" w:eastAsia="方正仿宋_GBK" w:cs="Arial"/>
          <w:kern w:val="0"/>
          <w:sz w:val="24"/>
          <w:szCs w:val="24"/>
        </w:rPr>
        <w:t>招标代理机构招标文件》</w:t>
      </w:r>
    </w:p>
    <w:p>
      <w:pPr>
        <w:widowControl/>
        <w:spacing w:line="500" w:lineRule="exact"/>
        <w:ind w:firstLine="600" w:firstLineChars="250"/>
        <w:jc w:val="left"/>
        <w:rPr>
          <w:rFonts w:ascii="方正仿宋_GBK" w:hAnsi="Arial" w:eastAsia="方正仿宋_GBK" w:cs="Arial"/>
          <w:kern w:val="0"/>
          <w:sz w:val="24"/>
          <w:szCs w:val="24"/>
        </w:rPr>
      </w:pPr>
      <w:r>
        <w:rPr>
          <w:rFonts w:ascii="方正仿宋_GBK" w:hAnsi="Arial" w:eastAsia="方正仿宋_GBK" w:cs="Arial"/>
          <w:kern w:val="0"/>
          <w:sz w:val="24"/>
          <w:szCs w:val="24"/>
        </w:rPr>
        <w:t xml:space="preserve">                                       </w:t>
      </w:r>
      <w:r>
        <w:rPr>
          <w:rFonts w:hint="eastAsia" w:ascii="方正仿宋_GBK" w:hAnsi="Arial" w:eastAsia="方正仿宋_GBK" w:cs="Arial"/>
          <w:kern w:val="0"/>
          <w:sz w:val="24"/>
          <w:szCs w:val="24"/>
        </w:rPr>
        <w:t>重庆市育才中学校</w:t>
      </w:r>
    </w:p>
    <w:p>
      <w:pPr>
        <w:widowControl/>
        <w:spacing w:line="500" w:lineRule="exact"/>
        <w:ind w:firstLine="600" w:firstLineChars="250"/>
        <w:jc w:val="left"/>
        <w:rPr>
          <w:rFonts w:ascii="方正仿宋_GBK" w:hAnsi="Arial" w:eastAsia="方正仿宋_GBK" w:cs="Arial"/>
          <w:kern w:val="0"/>
          <w:sz w:val="24"/>
          <w:szCs w:val="24"/>
        </w:rPr>
      </w:pPr>
      <w:r>
        <w:rPr>
          <w:rFonts w:ascii="方正仿宋_GBK" w:hAnsi="Arial" w:eastAsia="方正仿宋_GBK" w:cs="Arial"/>
          <w:kern w:val="0"/>
          <w:sz w:val="24"/>
          <w:szCs w:val="24"/>
        </w:rPr>
        <w:t xml:space="preserve">                                         2019</w:t>
      </w:r>
      <w:r>
        <w:rPr>
          <w:rFonts w:hint="eastAsia" w:ascii="方正仿宋_GBK" w:hAnsi="Arial" w:eastAsia="方正仿宋_GBK" w:cs="Arial"/>
          <w:kern w:val="0"/>
          <w:sz w:val="24"/>
          <w:szCs w:val="24"/>
        </w:rPr>
        <w:t>年</w:t>
      </w:r>
      <w:r>
        <w:rPr>
          <w:rFonts w:ascii="方正仿宋_GBK" w:hAnsi="Arial" w:eastAsia="方正仿宋_GBK" w:cs="Arial"/>
          <w:kern w:val="0"/>
          <w:sz w:val="24"/>
          <w:szCs w:val="24"/>
        </w:rPr>
        <w:t>5</w:t>
      </w:r>
      <w:r>
        <w:rPr>
          <w:rFonts w:hint="eastAsia" w:ascii="方正仿宋_GBK" w:hAnsi="Arial" w:eastAsia="方正仿宋_GBK" w:cs="Arial"/>
          <w:kern w:val="0"/>
          <w:sz w:val="24"/>
          <w:szCs w:val="24"/>
        </w:rPr>
        <w:t>月</w:t>
      </w:r>
      <w:r>
        <w:rPr>
          <w:rFonts w:ascii="方正仿宋_GBK" w:hAnsi="Arial" w:eastAsia="方正仿宋_GBK" w:cs="Arial"/>
          <w:kern w:val="0"/>
          <w:sz w:val="24"/>
          <w:szCs w:val="24"/>
        </w:rPr>
        <w:t>28</w:t>
      </w:r>
      <w:r>
        <w:rPr>
          <w:rFonts w:hint="eastAsia" w:ascii="方正仿宋_GBK" w:hAnsi="Arial" w:eastAsia="方正仿宋_GBK" w:cs="Arial"/>
          <w:kern w:val="0"/>
          <w:sz w:val="24"/>
          <w:szCs w:val="24"/>
        </w:rPr>
        <w:t>日</w:t>
      </w:r>
    </w:p>
    <w:p>
      <w:pPr>
        <w:pStyle w:val="5"/>
        <w:ind w:firstLine="321" w:firstLineChars="100"/>
        <w:rPr>
          <w:rFonts w:ascii="宋体"/>
          <w:b/>
          <w:kern w:val="10"/>
          <w:sz w:val="32"/>
        </w:rPr>
      </w:pPr>
    </w:p>
    <w:p>
      <w:pPr>
        <w:pStyle w:val="5"/>
        <w:ind w:firstLine="321" w:firstLineChars="100"/>
        <w:rPr>
          <w:rFonts w:ascii="宋体"/>
          <w:b/>
          <w:kern w:val="10"/>
          <w:sz w:val="32"/>
        </w:rPr>
      </w:pPr>
    </w:p>
    <w:p>
      <w:pPr>
        <w:pStyle w:val="5"/>
        <w:spacing w:line="480" w:lineRule="exact"/>
        <w:ind w:firstLine="361" w:firstLineChars="100"/>
        <w:rPr>
          <w:rFonts w:ascii="宋体"/>
          <w:b/>
          <w:spacing w:val="60"/>
          <w:kern w:val="10"/>
          <w:sz w:val="24"/>
        </w:rPr>
      </w:pPr>
    </w:p>
    <w:p>
      <w:pPr>
        <w:pStyle w:val="5"/>
        <w:spacing w:line="480" w:lineRule="exact"/>
        <w:ind w:firstLine="361" w:firstLineChars="100"/>
        <w:rPr>
          <w:rFonts w:ascii="宋体"/>
          <w:b/>
          <w:spacing w:val="60"/>
          <w:kern w:val="10"/>
          <w:sz w:val="24"/>
        </w:rPr>
      </w:pPr>
    </w:p>
    <w:p>
      <w:pPr>
        <w:pStyle w:val="5"/>
        <w:spacing w:line="480" w:lineRule="exact"/>
        <w:ind w:firstLine="361" w:firstLineChars="100"/>
        <w:rPr>
          <w:rFonts w:ascii="宋体"/>
          <w:b/>
          <w:spacing w:val="60"/>
          <w:kern w:val="10"/>
          <w:sz w:val="24"/>
        </w:rPr>
      </w:pPr>
    </w:p>
    <w:p>
      <w:pPr>
        <w:spacing w:line="580" w:lineRule="exact"/>
        <w:jc w:val="center"/>
        <w:rPr>
          <w:rFonts w:ascii="宋体"/>
          <w:b/>
          <w:spacing w:val="60"/>
          <w:kern w:val="10"/>
          <w:sz w:val="24"/>
        </w:rPr>
      </w:pPr>
    </w:p>
    <w:p>
      <w:pPr>
        <w:spacing w:line="580" w:lineRule="exact"/>
        <w:jc w:val="center"/>
        <w:rPr>
          <w:rFonts w:ascii="宋体"/>
          <w:b/>
          <w:spacing w:val="60"/>
          <w:kern w:val="10"/>
          <w:sz w:val="24"/>
        </w:rPr>
      </w:pPr>
    </w:p>
    <w:p>
      <w:pPr>
        <w:spacing w:line="580" w:lineRule="exact"/>
        <w:jc w:val="center"/>
        <w:rPr>
          <w:rFonts w:hint="eastAsia"/>
          <w:sz w:val="56"/>
          <w:szCs w:val="48"/>
        </w:rPr>
      </w:pPr>
      <w:r>
        <w:rPr>
          <w:rFonts w:hint="eastAsia"/>
          <w:sz w:val="56"/>
          <w:szCs w:val="48"/>
        </w:rPr>
        <w:t>育才中学整体改造项目</w:t>
      </w:r>
    </w:p>
    <w:p>
      <w:pPr>
        <w:spacing w:line="580" w:lineRule="exact"/>
        <w:jc w:val="center"/>
        <w:rPr>
          <w:rFonts w:hint="eastAsia"/>
          <w:sz w:val="56"/>
          <w:szCs w:val="48"/>
        </w:rPr>
      </w:pPr>
      <w:r>
        <w:rPr>
          <w:rFonts w:hint="eastAsia"/>
          <w:sz w:val="56"/>
          <w:szCs w:val="48"/>
        </w:rPr>
        <w:t>第三方监测单位</w:t>
      </w:r>
    </w:p>
    <w:p>
      <w:pPr>
        <w:spacing w:line="580" w:lineRule="exact"/>
        <w:jc w:val="center"/>
        <w:rPr>
          <w:rFonts w:ascii="宋体"/>
          <w:b/>
          <w:sz w:val="32"/>
        </w:rPr>
      </w:pPr>
      <w:r>
        <w:rPr>
          <w:rFonts w:hint="eastAsia"/>
          <w:sz w:val="56"/>
          <w:szCs w:val="48"/>
        </w:rPr>
        <w:t>招标文件</w:t>
      </w:r>
    </w:p>
    <w:p>
      <w:pPr>
        <w:spacing w:line="480" w:lineRule="exact"/>
        <w:jc w:val="center"/>
        <w:rPr>
          <w:rFonts w:ascii="宋体"/>
          <w:b/>
          <w:sz w:val="24"/>
        </w:rPr>
      </w:pPr>
    </w:p>
    <w:p>
      <w:pPr>
        <w:spacing w:line="480" w:lineRule="exact"/>
        <w:ind w:left="1005"/>
        <w:rPr>
          <w:rFonts w:ascii="宋体"/>
          <w:b/>
          <w:sz w:val="24"/>
        </w:rPr>
      </w:pPr>
      <w:r>
        <w:rPr>
          <w:rFonts w:ascii="宋体" w:hAnsi="宋体"/>
          <w:b/>
          <w:sz w:val="24"/>
        </w:rPr>
        <w:t xml:space="preserve"> </w:t>
      </w:r>
    </w:p>
    <w:p>
      <w:pPr>
        <w:spacing w:line="480" w:lineRule="exact"/>
        <w:rPr>
          <w:rFonts w:ascii="宋体"/>
          <w:b/>
          <w:sz w:val="24"/>
        </w:rPr>
      </w:pPr>
    </w:p>
    <w:p>
      <w:pPr>
        <w:spacing w:line="480" w:lineRule="exact"/>
        <w:rPr>
          <w:rFonts w:ascii="宋体"/>
          <w:b/>
          <w:sz w:val="24"/>
        </w:rPr>
      </w:pPr>
    </w:p>
    <w:p>
      <w:pPr>
        <w:autoSpaceDE w:val="0"/>
        <w:autoSpaceDN w:val="0"/>
        <w:adjustRightInd w:val="0"/>
        <w:spacing w:before="73" w:line="480" w:lineRule="exact"/>
        <w:jc w:val="center"/>
        <w:rPr>
          <w:rFonts w:ascii="宋体"/>
          <w:b/>
          <w:sz w:val="24"/>
        </w:rPr>
      </w:pPr>
    </w:p>
    <w:p>
      <w:pPr>
        <w:autoSpaceDE w:val="0"/>
        <w:autoSpaceDN w:val="0"/>
        <w:adjustRightInd w:val="0"/>
        <w:spacing w:before="73" w:line="480" w:lineRule="exact"/>
        <w:jc w:val="center"/>
        <w:rPr>
          <w:rFonts w:ascii="宋体"/>
          <w:b/>
          <w:sz w:val="24"/>
        </w:rPr>
      </w:pPr>
    </w:p>
    <w:p>
      <w:pPr>
        <w:autoSpaceDE w:val="0"/>
        <w:autoSpaceDN w:val="0"/>
        <w:adjustRightInd w:val="0"/>
        <w:spacing w:before="73" w:line="480" w:lineRule="exact"/>
        <w:jc w:val="center"/>
        <w:rPr>
          <w:kern w:val="0"/>
          <w:sz w:val="32"/>
          <w:u w:val="single"/>
        </w:rPr>
      </w:pPr>
      <w:r>
        <w:rPr>
          <w:rFonts w:hint="eastAsia" w:ascii="宋体" w:hAnsi="宋体"/>
          <w:sz w:val="32"/>
        </w:rPr>
        <w:t>比</w:t>
      </w:r>
      <w:r>
        <w:rPr>
          <w:rFonts w:ascii="宋体" w:hAnsi="宋体"/>
          <w:sz w:val="32"/>
        </w:rPr>
        <w:t xml:space="preserve">  </w:t>
      </w:r>
      <w:r>
        <w:rPr>
          <w:rFonts w:hint="eastAsia" w:ascii="宋体" w:hAnsi="宋体"/>
          <w:sz w:val="32"/>
        </w:rPr>
        <w:t>选</w:t>
      </w:r>
      <w:r>
        <w:rPr>
          <w:rFonts w:ascii="宋体" w:hAnsi="宋体"/>
          <w:sz w:val="32"/>
        </w:rPr>
        <w:t xml:space="preserve">   </w:t>
      </w:r>
      <w:r>
        <w:rPr>
          <w:rFonts w:hint="eastAsia" w:ascii="宋体" w:hAnsi="宋体"/>
          <w:sz w:val="32"/>
        </w:rPr>
        <w:t>人</w:t>
      </w:r>
      <w:r>
        <w:rPr>
          <w:rFonts w:hint="eastAsia"/>
          <w:kern w:val="0"/>
          <w:sz w:val="32"/>
        </w:rPr>
        <w:t>：</w:t>
      </w:r>
      <w:r>
        <w:rPr>
          <w:rFonts w:hint="eastAsia"/>
          <w:kern w:val="0"/>
          <w:sz w:val="32"/>
          <w:u w:val="single"/>
        </w:rPr>
        <w:t>重庆市育才中学校（盖章）</w:t>
      </w:r>
    </w:p>
    <w:p>
      <w:pPr>
        <w:autoSpaceDE w:val="0"/>
        <w:autoSpaceDN w:val="0"/>
        <w:adjustRightInd w:val="0"/>
        <w:spacing w:before="73" w:line="480" w:lineRule="exact"/>
        <w:rPr>
          <w:rFonts w:ascii="宋体"/>
          <w:sz w:val="24"/>
        </w:rPr>
      </w:pPr>
    </w:p>
    <w:p>
      <w:pPr>
        <w:autoSpaceDE w:val="0"/>
        <w:autoSpaceDN w:val="0"/>
        <w:adjustRightInd w:val="0"/>
        <w:spacing w:before="73" w:line="480" w:lineRule="exact"/>
        <w:rPr>
          <w:rFonts w:ascii="宋体"/>
          <w:sz w:val="24"/>
        </w:rPr>
      </w:pPr>
    </w:p>
    <w:p>
      <w:pPr>
        <w:autoSpaceDE w:val="0"/>
        <w:autoSpaceDN w:val="0"/>
        <w:adjustRightInd w:val="0"/>
        <w:spacing w:before="73" w:line="480" w:lineRule="exact"/>
        <w:ind w:firstLine="360" w:firstLineChars="150"/>
        <w:rPr>
          <w:rFonts w:ascii="宋体"/>
          <w:sz w:val="24"/>
        </w:rPr>
      </w:pPr>
    </w:p>
    <w:p>
      <w:pPr>
        <w:pStyle w:val="5"/>
        <w:spacing w:line="480" w:lineRule="exact"/>
        <w:rPr>
          <w:rFonts w:ascii="宋体"/>
          <w:sz w:val="24"/>
        </w:rPr>
      </w:pPr>
    </w:p>
    <w:p>
      <w:pPr>
        <w:pStyle w:val="5"/>
        <w:jc w:val="center"/>
        <w:rPr>
          <w:sz w:val="28"/>
          <w:szCs w:val="28"/>
        </w:rPr>
      </w:pPr>
      <w:r>
        <w:rPr>
          <w:sz w:val="28"/>
          <w:szCs w:val="28"/>
        </w:rPr>
        <w:t>2019</w:t>
      </w:r>
      <w:r>
        <w:rPr>
          <w:rFonts w:hint="eastAsia"/>
          <w:sz w:val="28"/>
          <w:szCs w:val="28"/>
        </w:rPr>
        <w:t>年</w:t>
      </w:r>
      <w:r>
        <w:rPr>
          <w:sz w:val="28"/>
          <w:szCs w:val="28"/>
        </w:rPr>
        <w:t>5</w:t>
      </w:r>
      <w:r>
        <w:rPr>
          <w:rFonts w:hint="eastAsia"/>
          <w:sz w:val="28"/>
          <w:szCs w:val="28"/>
        </w:rPr>
        <w:t>月</w:t>
      </w:r>
      <w:r>
        <w:rPr>
          <w:sz w:val="28"/>
          <w:szCs w:val="28"/>
        </w:rPr>
        <w:t xml:space="preserve">28 </w:t>
      </w:r>
      <w:r>
        <w:rPr>
          <w:rFonts w:hint="eastAsia"/>
          <w:sz w:val="28"/>
          <w:szCs w:val="28"/>
        </w:rPr>
        <w:t>日</w:t>
      </w:r>
    </w:p>
    <w:p>
      <w:pPr>
        <w:pStyle w:val="5"/>
        <w:jc w:val="center"/>
        <w:rPr>
          <w:sz w:val="28"/>
          <w:szCs w:val="28"/>
        </w:rPr>
      </w:pPr>
    </w:p>
    <w:p>
      <w:pPr>
        <w:pStyle w:val="5"/>
        <w:jc w:val="center"/>
        <w:rPr>
          <w:sz w:val="28"/>
          <w:szCs w:val="28"/>
        </w:rPr>
      </w:pPr>
    </w:p>
    <w:p>
      <w:pPr>
        <w:spacing w:line="480" w:lineRule="exact"/>
        <w:ind w:firstLine="562" w:firstLineChars="200"/>
        <w:jc w:val="left"/>
        <w:rPr>
          <w:rFonts w:ascii="宋体"/>
          <w:b/>
          <w:snapToGrid w:val="0"/>
          <w:sz w:val="28"/>
          <w:szCs w:val="28"/>
        </w:rPr>
      </w:pPr>
      <w:r>
        <w:rPr>
          <w:rFonts w:hint="eastAsia" w:ascii="宋体" w:hAnsi="宋体"/>
          <w:b/>
          <w:snapToGrid w:val="0"/>
          <w:sz w:val="28"/>
          <w:szCs w:val="28"/>
        </w:rPr>
        <w:t>一、项目概况</w:t>
      </w:r>
      <w:r>
        <w:rPr>
          <w:rFonts w:ascii="宋体" w:hAnsi="宋体"/>
          <w:b/>
          <w:snapToGrid w:val="0"/>
          <w:sz w:val="28"/>
          <w:szCs w:val="28"/>
        </w:rPr>
        <w:t xml:space="preserve"> </w:t>
      </w:r>
    </w:p>
    <w:p>
      <w:pPr>
        <w:spacing w:line="480" w:lineRule="exact"/>
        <w:ind w:firstLine="480" w:firstLineChars="200"/>
        <w:jc w:val="left"/>
        <w:rPr>
          <w:rFonts w:ascii="宋体"/>
          <w:snapToGrid w:val="0"/>
          <w:sz w:val="24"/>
        </w:rPr>
      </w:pPr>
      <w:r>
        <w:rPr>
          <w:rFonts w:ascii="宋体" w:hAnsi="宋体"/>
          <w:snapToGrid w:val="0"/>
          <w:sz w:val="24"/>
        </w:rPr>
        <w:t>1</w:t>
      </w:r>
      <w:r>
        <w:rPr>
          <w:rFonts w:hint="eastAsia" w:ascii="宋体" w:hAnsi="宋体"/>
          <w:snapToGrid w:val="0"/>
          <w:sz w:val="24"/>
        </w:rPr>
        <w:t>．项目业主：重庆市育才中学校</w:t>
      </w:r>
    </w:p>
    <w:p>
      <w:pPr>
        <w:spacing w:line="480" w:lineRule="exact"/>
        <w:ind w:firstLine="480" w:firstLineChars="200"/>
        <w:jc w:val="left"/>
        <w:rPr>
          <w:rFonts w:ascii="宋体"/>
          <w:snapToGrid w:val="0"/>
          <w:sz w:val="24"/>
        </w:rPr>
      </w:pPr>
      <w:r>
        <w:rPr>
          <w:rFonts w:ascii="宋体" w:hAnsi="宋体"/>
          <w:snapToGrid w:val="0"/>
          <w:sz w:val="24"/>
        </w:rPr>
        <w:t>2</w:t>
      </w:r>
      <w:r>
        <w:rPr>
          <w:rFonts w:hint="eastAsia" w:ascii="宋体" w:hAnsi="宋体"/>
          <w:snapToGrid w:val="0"/>
          <w:sz w:val="24"/>
        </w:rPr>
        <w:t>．建设地点：谢家湾育才中学校内</w:t>
      </w:r>
      <w:r>
        <w:rPr>
          <w:rFonts w:ascii="宋体" w:hAnsi="宋体"/>
          <w:snapToGrid w:val="0"/>
          <w:sz w:val="24"/>
        </w:rPr>
        <w:t xml:space="preserve">  </w:t>
      </w:r>
    </w:p>
    <w:p>
      <w:pPr>
        <w:spacing w:line="480" w:lineRule="exact"/>
        <w:ind w:firstLine="480" w:firstLineChars="200"/>
        <w:jc w:val="left"/>
        <w:rPr>
          <w:rFonts w:ascii="宋体"/>
          <w:snapToGrid w:val="0"/>
          <w:sz w:val="24"/>
        </w:rPr>
      </w:pPr>
      <w:r>
        <w:rPr>
          <w:rFonts w:ascii="宋体" w:hAnsi="宋体"/>
          <w:snapToGrid w:val="0"/>
          <w:sz w:val="24"/>
        </w:rPr>
        <w:t>3</w:t>
      </w:r>
      <w:r>
        <w:rPr>
          <w:rFonts w:hint="eastAsia" w:ascii="宋体" w:hAnsi="宋体"/>
          <w:snapToGrid w:val="0"/>
          <w:sz w:val="24"/>
        </w:rPr>
        <w:t>．用地面积：该项目用地面积</w:t>
      </w:r>
      <w:r>
        <w:rPr>
          <w:rFonts w:ascii="宋体" w:hAnsi="宋体"/>
          <w:snapToGrid w:val="0"/>
          <w:sz w:val="24"/>
        </w:rPr>
        <w:t>119</w:t>
      </w:r>
      <w:r>
        <w:rPr>
          <w:rFonts w:hint="eastAsia" w:ascii="宋体" w:hAnsi="宋体"/>
          <w:snapToGrid w:val="0"/>
          <w:sz w:val="24"/>
        </w:rPr>
        <w:t>亩，</w:t>
      </w:r>
    </w:p>
    <w:p>
      <w:pPr>
        <w:tabs>
          <w:tab w:val="left" w:pos="7260"/>
        </w:tabs>
        <w:autoSpaceDE w:val="0"/>
        <w:autoSpaceDN w:val="0"/>
        <w:adjustRightInd w:val="0"/>
        <w:snapToGrid w:val="0"/>
        <w:spacing w:line="360" w:lineRule="auto"/>
        <w:ind w:firstLine="480" w:firstLineChars="200"/>
        <w:jc w:val="left"/>
        <w:rPr>
          <w:rFonts w:ascii="宋体"/>
          <w:snapToGrid w:val="0"/>
          <w:sz w:val="24"/>
        </w:rPr>
      </w:pPr>
      <w:r>
        <w:rPr>
          <w:rFonts w:ascii="宋体" w:hAnsi="宋体"/>
          <w:snapToGrid w:val="0"/>
          <w:sz w:val="24"/>
        </w:rPr>
        <w:t>4</w:t>
      </w:r>
      <w:r>
        <w:rPr>
          <w:rFonts w:hint="eastAsia" w:ascii="宋体" w:hAnsi="宋体"/>
          <w:snapToGrid w:val="0"/>
          <w:sz w:val="24"/>
        </w:rPr>
        <w:t>。建筑面积：新建建筑面积约</w:t>
      </w:r>
      <w:r>
        <w:rPr>
          <w:rFonts w:ascii="宋体" w:hAnsi="宋体"/>
          <w:snapToGrid w:val="0"/>
          <w:sz w:val="24"/>
        </w:rPr>
        <w:t>26500</w:t>
      </w:r>
      <w:r>
        <w:rPr>
          <w:rFonts w:hint="eastAsia" w:ascii="宋体" w:hAnsi="宋体"/>
          <w:snapToGrid w:val="0"/>
          <w:sz w:val="24"/>
        </w:rPr>
        <w:t>平方米，建设内容包括：拟建设陶行知纪念馆、排球竞技馆、篮球场、乒乓球馆、艺术教室、地下车库及相关配套用房，配套进行道路广场、室外管网、绿化景观等改造。</w:t>
      </w:r>
    </w:p>
    <w:p>
      <w:pPr>
        <w:spacing w:line="480" w:lineRule="exact"/>
        <w:ind w:firstLine="562" w:firstLineChars="200"/>
        <w:jc w:val="left"/>
        <w:rPr>
          <w:rFonts w:ascii="宋体"/>
          <w:b/>
          <w:snapToGrid w:val="0"/>
          <w:sz w:val="28"/>
          <w:szCs w:val="28"/>
        </w:rPr>
      </w:pPr>
      <w:r>
        <w:rPr>
          <w:rFonts w:hint="eastAsia" w:ascii="宋体" w:hAnsi="宋体"/>
          <w:b/>
          <w:snapToGrid w:val="0"/>
          <w:sz w:val="28"/>
          <w:szCs w:val="28"/>
        </w:rPr>
        <w:t>二</w:t>
      </w:r>
      <w:r>
        <w:rPr>
          <w:rFonts w:ascii="宋体"/>
          <w:b/>
          <w:snapToGrid w:val="0"/>
          <w:sz w:val="28"/>
          <w:szCs w:val="28"/>
        </w:rPr>
        <w:t>.</w:t>
      </w:r>
      <w:r>
        <w:rPr>
          <w:rFonts w:hint="eastAsia" w:ascii="宋体" w:hAnsi="宋体"/>
          <w:b/>
          <w:snapToGrid w:val="0"/>
          <w:sz w:val="28"/>
          <w:szCs w:val="28"/>
        </w:rPr>
        <w:t>投标资质、业绩及信誉要求</w:t>
      </w:r>
    </w:p>
    <w:p>
      <w:pPr>
        <w:snapToGrid w:val="0"/>
        <w:spacing w:line="360" w:lineRule="auto"/>
        <w:ind w:left="92" w:leftChars="44" w:firstLine="480" w:firstLineChars="200"/>
        <w:rPr>
          <w:rFonts w:ascii="宋体"/>
          <w:snapToGrid w:val="0"/>
          <w:sz w:val="24"/>
        </w:rPr>
      </w:pPr>
      <w:r>
        <w:rPr>
          <w:rFonts w:ascii="宋体" w:hAnsi="宋体"/>
          <w:snapToGrid w:val="0"/>
          <w:sz w:val="24"/>
        </w:rPr>
        <w:t>1</w:t>
      </w:r>
      <w:r>
        <w:rPr>
          <w:rFonts w:ascii="宋体"/>
          <w:snapToGrid w:val="0"/>
          <w:sz w:val="24"/>
        </w:rPr>
        <w:t>.</w:t>
      </w:r>
      <w:r>
        <w:rPr>
          <w:rFonts w:hint="eastAsia" w:ascii="宋体" w:hAnsi="宋体"/>
          <w:snapToGrid w:val="0"/>
          <w:sz w:val="24"/>
        </w:rPr>
        <w:t>投标人须同时具有建设部颁发的工程勘察类综合甲级资质和国家测绘局（国家测绘地理信息局）颁发的测绘乙级及以上资质。</w:t>
      </w:r>
    </w:p>
    <w:p>
      <w:pPr>
        <w:snapToGrid w:val="0"/>
        <w:spacing w:line="360" w:lineRule="auto"/>
        <w:ind w:left="92" w:leftChars="44" w:firstLine="480" w:firstLineChars="200"/>
        <w:rPr>
          <w:rFonts w:ascii="宋体"/>
          <w:snapToGrid w:val="0"/>
          <w:sz w:val="24"/>
        </w:rPr>
      </w:pPr>
      <w:r>
        <w:rPr>
          <w:rFonts w:ascii="宋体" w:hAnsi="宋体"/>
          <w:snapToGrid w:val="0"/>
          <w:sz w:val="24"/>
        </w:rPr>
        <w:t>2</w:t>
      </w:r>
      <w:r>
        <w:rPr>
          <w:rFonts w:ascii="宋体"/>
          <w:snapToGrid w:val="0"/>
          <w:sz w:val="24"/>
        </w:rPr>
        <w:t>.</w:t>
      </w:r>
      <w:r>
        <w:rPr>
          <w:rFonts w:hint="eastAsia" w:ascii="宋体" w:hAnsi="宋体"/>
          <w:snapToGrid w:val="0"/>
          <w:sz w:val="24"/>
        </w:rPr>
        <w:t>须具有独立法人资格，具有有效的营业执照。</w:t>
      </w:r>
    </w:p>
    <w:p>
      <w:pPr>
        <w:snapToGrid w:val="0"/>
        <w:spacing w:line="360" w:lineRule="auto"/>
        <w:ind w:left="92" w:leftChars="44" w:firstLine="480" w:firstLineChars="200"/>
        <w:rPr>
          <w:rFonts w:ascii="宋体"/>
          <w:snapToGrid w:val="0"/>
          <w:sz w:val="24"/>
        </w:rPr>
      </w:pPr>
      <w:r>
        <w:rPr>
          <w:rFonts w:ascii="宋体" w:hAnsi="宋体"/>
          <w:snapToGrid w:val="0"/>
          <w:sz w:val="24"/>
        </w:rPr>
        <w:t>3</w:t>
      </w:r>
      <w:r>
        <w:rPr>
          <w:rFonts w:ascii="宋体"/>
          <w:snapToGrid w:val="0"/>
          <w:sz w:val="24"/>
        </w:rPr>
        <w:t>.</w:t>
      </w:r>
      <w:r>
        <w:rPr>
          <w:rFonts w:hint="eastAsia" w:ascii="宋体" w:hAnsi="宋体"/>
          <w:snapToGrid w:val="0"/>
          <w:sz w:val="24"/>
        </w:rPr>
        <w:t>企业从</w:t>
      </w:r>
      <w:r>
        <w:rPr>
          <w:rFonts w:ascii="宋体" w:hAnsi="宋体"/>
          <w:snapToGrid w:val="0"/>
          <w:sz w:val="24"/>
        </w:rPr>
        <w:t>2014</w:t>
      </w:r>
      <w:r>
        <w:rPr>
          <w:rFonts w:hint="eastAsia" w:ascii="宋体" w:hAnsi="宋体"/>
          <w:snapToGrid w:val="0"/>
          <w:sz w:val="24"/>
        </w:rPr>
        <w:t>年</w:t>
      </w:r>
      <w:r>
        <w:rPr>
          <w:rFonts w:ascii="宋体" w:hAnsi="宋体"/>
          <w:snapToGrid w:val="0"/>
          <w:sz w:val="24"/>
        </w:rPr>
        <w:t>1</w:t>
      </w:r>
      <w:r>
        <w:rPr>
          <w:rFonts w:hint="eastAsia" w:ascii="宋体" w:hAnsi="宋体"/>
          <w:snapToGrid w:val="0"/>
          <w:sz w:val="24"/>
        </w:rPr>
        <w:t>月</w:t>
      </w:r>
      <w:r>
        <w:rPr>
          <w:rFonts w:ascii="宋体" w:hAnsi="宋体"/>
          <w:snapToGrid w:val="0"/>
          <w:sz w:val="24"/>
        </w:rPr>
        <w:t>1</w:t>
      </w:r>
      <w:r>
        <w:rPr>
          <w:rFonts w:hint="eastAsia" w:ascii="宋体" w:hAnsi="宋体"/>
          <w:snapToGrid w:val="0"/>
          <w:sz w:val="24"/>
        </w:rPr>
        <w:t>日起至今（以合同签订时间为准）至少承担过一项合同金额不低于</w:t>
      </w:r>
      <w:r>
        <w:rPr>
          <w:rFonts w:ascii="宋体" w:hAnsi="宋体"/>
          <w:snapToGrid w:val="0"/>
          <w:sz w:val="24"/>
        </w:rPr>
        <w:t>50</w:t>
      </w:r>
      <w:r>
        <w:rPr>
          <w:rFonts w:hint="eastAsia" w:ascii="宋体" w:hAnsi="宋体"/>
          <w:snapToGrid w:val="0"/>
          <w:sz w:val="24"/>
        </w:rPr>
        <w:t>万的类似监测业绩（类似业绩包括轨道建设期或运营期或轨道交通控制保护区内第三方监测）；</w:t>
      </w:r>
    </w:p>
    <w:p>
      <w:pPr>
        <w:snapToGrid w:val="0"/>
        <w:spacing w:line="360" w:lineRule="auto"/>
        <w:ind w:left="92" w:leftChars="44" w:firstLine="480" w:firstLineChars="200"/>
        <w:rPr>
          <w:rFonts w:ascii="宋体"/>
          <w:snapToGrid w:val="0"/>
          <w:sz w:val="24"/>
        </w:rPr>
      </w:pPr>
      <w:r>
        <w:rPr>
          <w:rFonts w:ascii="宋体" w:hAnsi="宋体"/>
          <w:snapToGrid w:val="0"/>
          <w:sz w:val="24"/>
        </w:rPr>
        <w:t>4</w:t>
      </w:r>
      <w:r>
        <w:rPr>
          <w:rFonts w:ascii="宋体"/>
          <w:snapToGrid w:val="0"/>
          <w:sz w:val="24"/>
        </w:rPr>
        <w:t>.</w:t>
      </w:r>
      <w:r>
        <w:rPr>
          <w:rFonts w:hint="eastAsia" w:ascii="宋体" w:hAnsi="宋体"/>
          <w:snapToGrid w:val="0"/>
          <w:sz w:val="24"/>
        </w:rPr>
        <w:t>拟投入本项目的项目负责人具有高级及以上技术职称；具有注册测绘师或注册岩土工程师执业资格。</w:t>
      </w:r>
    </w:p>
    <w:p>
      <w:pPr>
        <w:snapToGrid w:val="0"/>
        <w:spacing w:line="360" w:lineRule="auto"/>
        <w:ind w:left="92" w:leftChars="44" w:firstLine="480" w:firstLineChars="200"/>
        <w:rPr>
          <w:rFonts w:ascii="宋体"/>
          <w:snapToGrid w:val="0"/>
          <w:sz w:val="24"/>
        </w:rPr>
      </w:pPr>
      <w:r>
        <w:rPr>
          <w:rFonts w:ascii="宋体" w:hAnsi="宋体"/>
          <w:snapToGrid w:val="0"/>
          <w:sz w:val="24"/>
        </w:rPr>
        <w:t>5.</w:t>
      </w:r>
      <w:r>
        <w:rPr>
          <w:rFonts w:hint="eastAsia" w:ascii="宋体" w:hAnsi="宋体"/>
          <w:snapToGrid w:val="0"/>
          <w:sz w:val="24"/>
        </w:rPr>
        <w:t>被重庆市或九龙坡区建设行政主管部门不良行为通报的，在通报公示期内不得参与投标（通报未注明公示期的从通报之日起</w:t>
      </w:r>
      <w:r>
        <w:rPr>
          <w:rFonts w:ascii="宋体" w:hAnsi="宋体"/>
          <w:snapToGrid w:val="0"/>
          <w:sz w:val="24"/>
        </w:rPr>
        <w:t>6</w:t>
      </w:r>
      <w:r>
        <w:rPr>
          <w:rFonts w:hint="eastAsia" w:ascii="宋体" w:hAnsi="宋体"/>
          <w:snapToGrid w:val="0"/>
          <w:sz w:val="24"/>
        </w:rPr>
        <w:t>个月内不得参与投标）</w:t>
      </w:r>
      <w:r>
        <w:rPr>
          <w:rFonts w:ascii="宋体" w:hAnsi="宋体"/>
          <w:snapToGrid w:val="0"/>
          <w:sz w:val="24"/>
        </w:rPr>
        <w:t xml:space="preserve"> </w:t>
      </w:r>
    </w:p>
    <w:p>
      <w:pPr>
        <w:snapToGrid w:val="0"/>
        <w:spacing w:line="360" w:lineRule="auto"/>
        <w:ind w:left="92" w:leftChars="44" w:firstLine="480" w:firstLineChars="200"/>
        <w:rPr>
          <w:rFonts w:ascii="宋体"/>
          <w:snapToGrid w:val="0"/>
          <w:sz w:val="24"/>
        </w:rPr>
      </w:pPr>
      <w:r>
        <w:rPr>
          <w:rFonts w:ascii="宋体" w:hAnsi="宋体"/>
          <w:snapToGrid w:val="0"/>
          <w:sz w:val="24"/>
        </w:rPr>
        <w:t xml:space="preserve"> 6</w:t>
      </w:r>
      <w:r>
        <w:rPr>
          <w:rFonts w:ascii="宋体"/>
          <w:snapToGrid w:val="0"/>
          <w:sz w:val="24"/>
        </w:rPr>
        <w:t>.</w:t>
      </w:r>
      <w:r>
        <w:rPr>
          <w:rFonts w:hint="eastAsia" w:ascii="宋体" w:hAnsi="宋体"/>
          <w:snapToGrid w:val="0"/>
          <w:sz w:val="24"/>
        </w:rPr>
        <w:t>被有关行政部门暂停投标资格期限未满的不得参与本次投标。</w:t>
      </w:r>
    </w:p>
    <w:p>
      <w:pPr>
        <w:spacing w:line="480" w:lineRule="exact"/>
        <w:ind w:firstLine="562" w:firstLineChars="200"/>
        <w:jc w:val="left"/>
        <w:rPr>
          <w:rFonts w:ascii="宋体"/>
          <w:b/>
          <w:snapToGrid w:val="0"/>
          <w:sz w:val="28"/>
          <w:szCs w:val="28"/>
        </w:rPr>
      </w:pPr>
      <w:r>
        <w:rPr>
          <w:rFonts w:hint="eastAsia" w:ascii="宋体" w:hAnsi="宋体"/>
          <w:b/>
          <w:snapToGrid w:val="0"/>
          <w:sz w:val="28"/>
          <w:szCs w:val="28"/>
        </w:rPr>
        <w:t>三、投标保证金</w:t>
      </w:r>
    </w:p>
    <w:p>
      <w:pPr>
        <w:spacing w:line="480" w:lineRule="exact"/>
        <w:ind w:firstLine="480" w:firstLineChars="200"/>
        <w:jc w:val="left"/>
        <w:rPr>
          <w:rFonts w:ascii="宋体"/>
          <w:snapToGrid w:val="0"/>
          <w:sz w:val="24"/>
          <w:szCs w:val="24"/>
        </w:rPr>
      </w:pPr>
      <w:r>
        <w:rPr>
          <w:rFonts w:ascii="宋体" w:hAnsi="宋体"/>
          <w:snapToGrid w:val="0"/>
          <w:sz w:val="24"/>
          <w:szCs w:val="24"/>
        </w:rPr>
        <w:t>1</w:t>
      </w:r>
      <w:r>
        <w:rPr>
          <w:rFonts w:ascii="宋体"/>
          <w:snapToGrid w:val="0"/>
          <w:sz w:val="24"/>
          <w:szCs w:val="24"/>
        </w:rPr>
        <w:t>.</w:t>
      </w:r>
      <w:r>
        <w:rPr>
          <w:rFonts w:hint="eastAsia" w:ascii="宋体" w:hAnsi="宋体"/>
          <w:snapToGrid w:val="0"/>
          <w:sz w:val="24"/>
          <w:szCs w:val="24"/>
        </w:rPr>
        <w:t>保证金为</w:t>
      </w:r>
      <w:r>
        <w:rPr>
          <w:rFonts w:ascii="宋体" w:hAnsi="宋体"/>
          <w:snapToGrid w:val="0"/>
          <w:sz w:val="24"/>
          <w:szCs w:val="24"/>
        </w:rPr>
        <w:t>8800</w:t>
      </w:r>
      <w:r>
        <w:rPr>
          <w:rFonts w:hint="eastAsia" w:ascii="宋体" w:hAnsi="宋体"/>
          <w:snapToGrid w:val="0"/>
          <w:sz w:val="24"/>
          <w:szCs w:val="24"/>
        </w:rPr>
        <w:t>元人民币。</w:t>
      </w:r>
    </w:p>
    <w:p>
      <w:pPr>
        <w:spacing w:line="480" w:lineRule="exact"/>
        <w:ind w:firstLine="480" w:firstLineChars="200"/>
        <w:jc w:val="left"/>
        <w:rPr>
          <w:rFonts w:ascii="宋体"/>
          <w:snapToGrid w:val="0"/>
          <w:sz w:val="24"/>
          <w:szCs w:val="24"/>
        </w:rPr>
      </w:pPr>
      <w:r>
        <w:rPr>
          <w:rFonts w:ascii="宋体" w:hAnsi="宋体"/>
          <w:snapToGrid w:val="0"/>
          <w:sz w:val="24"/>
          <w:szCs w:val="24"/>
        </w:rPr>
        <w:t>2</w:t>
      </w:r>
      <w:r>
        <w:rPr>
          <w:rFonts w:ascii="宋体"/>
          <w:snapToGrid w:val="0"/>
          <w:sz w:val="24"/>
          <w:szCs w:val="24"/>
        </w:rPr>
        <w:t>.</w:t>
      </w:r>
      <w:r>
        <w:rPr>
          <w:rFonts w:hint="eastAsia" w:ascii="宋体" w:hAnsi="宋体"/>
          <w:snapToGrid w:val="0"/>
          <w:sz w:val="24"/>
          <w:szCs w:val="24"/>
        </w:rPr>
        <w:t>投标人应在提交投标文件的同时一同提交。</w:t>
      </w:r>
    </w:p>
    <w:p>
      <w:pPr>
        <w:spacing w:line="480" w:lineRule="exact"/>
        <w:ind w:firstLine="480" w:firstLineChars="200"/>
        <w:jc w:val="left"/>
        <w:rPr>
          <w:rFonts w:ascii="宋体"/>
          <w:snapToGrid w:val="0"/>
          <w:sz w:val="24"/>
          <w:szCs w:val="24"/>
        </w:rPr>
      </w:pPr>
      <w:r>
        <w:rPr>
          <w:rFonts w:ascii="宋体" w:hAnsi="宋体"/>
          <w:snapToGrid w:val="0"/>
          <w:sz w:val="24"/>
          <w:szCs w:val="24"/>
        </w:rPr>
        <w:t>3</w:t>
      </w:r>
      <w:r>
        <w:rPr>
          <w:rFonts w:ascii="宋体"/>
          <w:snapToGrid w:val="0"/>
          <w:sz w:val="24"/>
          <w:szCs w:val="24"/>
        </w:rPr>
        <w:t>.</w:t>
      </w:r>
      <w:r>
        <w:rPr>
          <w:rFonts w:hint="eastAsia" w:ascii="宋体" w:hAnsi="宋体"/>
          <w:snapToGrid w:val="0"/>
          <w:sz w:val="24"/>
          <w:szCs w:val="24"/>
        </w:rPr>
        <w:t>投标人的投标保证金，在开标公布中选人后立即退还。中选人的投标保证金转为履约保证金。</w:t>
      </w:r>
    </w:p>
    <w:p>
      <w:pPr>
        <w:spacing w:line="480" w:lineRule="exact"/>
        <w:ind w:firstLine="480" w:firstLineChars="200"/>
        <w:jc w:val="left"/>
        <w:rPr>
          <w:rFonts w:ascii="宋体"/>
          <w:snapToGrid w:val="0"/>
          <w:sz w:val="24"/>
          <w:szCs w:val="24"/>
        </w:rPr>
      </w:pPr>
      <w:r>
        <w:rPr>
          <w:rFonts w:ascii="宋体" w:hAnsi="宋体"/>
          <w:snapToGrid w:val="0"/>
          <w:sz w:val="24"/>
          <w:szCs w:val="24"/>
        </w:rPr>
        <w:t>4</w:t>
      </w:r>
      <w:r>
        <w:rPr>
          <w:rFonts w:ascii="宋体"/>
          <w:snapToGrid w:val="0"/>
          <w:sz w:val="24"/>
          <w:szCs w:val="24"/>
        </w:rPr>
        <w:t>.</w:t>
      </w:r>
      <w:r>
        <w:rPr>
          <w:rFonts w:hint="eastAsia" w:ascii="宋体" w:hAnsi="宋体"/>
          <w:snapToGrid w:val="0"/>
          <w:sz w:val="24"/>
          <w:szCs w:val="24"/>
        </w:rPr>
        <w:t>下列任何情况发生时，投标保证金不予退还：</w:t>
      </w:r>
    </w:p>
    <w:p>
      <w:pPr>
        <w:spacing w:line="480" w:lineRule="exact"/>
        <w:ind w:firstLine="480" w:firstLineChars="200"/>
        <w:jc w:val="left"/>
        <w:rPr>
          <w:rFonts w:ascii="宋体"/>
          <w:snapToGrid w:val="0"/>
          <w:sz w:val="24"/>
          <w:szCs w:val="24"/>
        </w:rPr>
      </w:pPr>
      <w:r>
        <w:rPr>
          <w:rFonts w:hint="eastAsia" w:ascii="宋体" w:hAnsi="宋体"/>
          <w:snapToGrid w:val="0"/>
          <w:sz w:val="24"/>
          <w:szCs w:val="24"/>
        </w:rPr>
        <w:t>①中选通知书发出后</w:t>
      </w:r>
      <w:r>
        <w:rPr>
          <w:rFonts w:ascii="宋体" w:hAnsi="宋体"/>
          <w:snapToGrid w:val="0"/>
          <w:sz w:val="24"/>
          <w:szCs w:val="24"/>
        </w:rPr>
        <w:t>3</w:t>
      </w:r>
      <w:r>
        <w:rPr>
          <w:rFonts w:hint="eastAsia" w:ascii="宋体" w:hAnsi="宋体"/>
          <w:snapToGrid w:val="0"/>
          <w:sz w:val="24"/>
          <w:szCs w:val="24"/>
        </w:rPr>
        <w:t>日内，中选人未与邀请人签订合同的；</w:t>
      </w:r>
    </w:p>
    <w:p>
      <w:pPr>
        <w:spacing w:line="480" w:lineRule="exact"/>
        <w:ind w:firstLine="480" w:firstLineChars="200"/>
        <w:jc w:val="left"/>
        <w:rPr>
          <w:rFonts w:ascii="宋体"/>
          <w:snapToGrid w:val="0"/>
          <w:sz w:val="24"/>
          <w:szCs w:val="24"/>
        </w:rPr>
      </w:pPr>
      <w:r>
        <w:rPr>
          <w:rFonts w:hint="eastAsia" w:ascii="宋体" w:hAnsi="宋体"/>
          <w:snapToGrid w:val="0"/>
          <w:sz w:val="24"/>
          <w:szCs w:val="24"/>
        </w:rPr>
        <w:t>②经查实与邀请人或与其他被邀请人恶意串通参与投标等。</w:t>
      </w:r>
    </w:p>
    <w:p>
      <w:pPr>
        <w:spacing w:line="480" w:lineRule="exact"/>
        <w:ind w:firstLine="562" w:firstLineChars="200"/>
        <w:jc w:val="left"/>
        <w:rPr>
          <w:rFonts w:ascii="宋体"/>
          <w:b/>
          <w:snapToGrid w:val="0"/>
          <w:sz w:val="28"/>
          <w:szCs w:val="28"/>
        </w:rPr>
      </w:pPr>
      <w:r>
        <w:rPr>
          <w:rFonts w:hint="eastAsia" w:ascii="宋体" w:hAnsi="宋体"/>
          <w:b/>
          <w:snapToGrid w:val="0"/>
          <w:sz w:val="28"/>
          <w:szCs w:val="28"/>
        </w:rPr>
        <w:t>四</w:t>
      </w:r>
      <w:r>
        <w:rPr>
          <w:rFonts w:ascii="宋体"/>
          <w:b/>
          <w:snapToGrid w:val="0"/>
          <w:sz w:val="28"/>
          <w:szCs w:val="28"/>
        </w:rPr>
        <w:t>.</w:t>
      </w:r>
      <w:r>
        <w:rPr>
          <w:rFonts w:hint="eastAsia" w:ascii="宋体" w:hAnsi="宋体"/>
          <w:b/>
          <w:snapToGrid w:val="0"/>
          <w:sz w:val="28"/>
          <w:szCs w:val="28"/>
        </w:rPr>
        <w:t>评标原则</w:t>
      </w:r>
      <w:bookmarkStart w:id="34" w:name="_GoBack"/>
      <w:bookmarkEnd w:id="34"/>
    </w:p>
    <w:p>
      <w:pPr>
        <w:spacing w:line="520" w:lineRule="exact"/>
        <w:ind w:firstLine="480" w:firstLineChars="200"/>
        <w:jc w:val="left"/>
        <w:rPr>
          <w:rFonts w:ascii="宋体"/>
          <w:snapToGrid w:val="0"/>
          <w:sz w:val="24"/>
        </w:rPr>
      </w:pPr>
      <w:r>
        <w:rPr>
          <w:rFonts w:ascii="宋体" w:hAnsi="宋体"/>
          <w:snapToGrid w:val="0"/>
          <w:sz w:val="24"/>
        </w:rPr>
        <w:t>1.</w:t>
      </w:r>
      <w:r>
        <w:rPr>
          <w:rFonts w:hint="eastAsia" w:ascii="宋体" w:hAnsi="宋体"/>
          <w:snapToGrid w:val="0"/>
          <w:sz w:val="24"/>
        </w:rPr>
        <w:t>本次评选采用单项评议法，得分排名第一的为中标人。当投标人得分相同时，通过随机抽签的方式决定中标人。</w:t>
      </w:r>
    </w:p>
    <w:p>
      <w:pPr>
        <w:spacing w:line="520" w:lineRule="exact"/>
        <w:ind w:firstLine="480" w:firstLineChars="200"/>
        <w:jc w:val="left"/>
        <w:rPr>
          <w:rFonts w:ascii="宋体"/>
          <w:snapToGrid w:val="0"/>
          <w:sz w:val="24"/>
        </w:rPr>
      </w:pPr>
      <w:r>
        <w:rPr>
          <w:rFonts w:ascii="宋体" w:hAnsi="宋体"/>
          <w:snapToGrid w:val="0"/>
          <w:sz w:val="24"/>
        </w:rPr>
        <w:t>2.</w:t>
      </w:r>
      <w:r>
        <w:rPr>
          <w:rFonts w:hint="eastAsia" w:ascii="宋体" w:hAnsi="宋体"/>
          <w:snapToGrid w:val="0"/>
          <w:sz w:val="24"/>
        </w:rPr>
        <w:t>分值（</w:t>
      </w:r>
      <w:r>
        <w:rPr>
          <w:rFonts w:ascii="宋体" w:hAnsi="宋体"/>
          <w:snapToGrid w:val="0"/>
          <w:sz w:val="24"/>
        </w:rPr>
        <w:t>100</w:t>
      </w:r>
      <w:r>
        <w:rPr>
          <w:rFonts w:hint="eastAsia" w:ascii="宋体" w:hAnsi="宋体"/>
          <w:snapToGrid w:val="0"/>
          <w:sz w:val="24"/>
        </w:rPr>
        <w:t>分）。</w:t>
      </w:r>
    </w:p>
    <w:p>
      <w:pPr>
        <w:spacing w:line="520" w:lineRule="exact"/>
        <w:ind w:firstLine="480" w:firstLineChars="200"/>
        <w:jc w:val="left"/>
        <w:rPr>
          <w:rFonts w:ascii="宋体"/>
          <w:snapToGrid w:val="0"/>
          <w:sz w:val="24"/>
        </w:rPr>
      </w:pPr>
      <w:r>
        <w:rPr>
          <w:rFonts w:ascii="宋体" w:hAnsi="宋体"/>
          <w:snapToGrid w:val="0"/>
          <w:sz w:val="24"/>
        </w:rPr>
        <w:t>1</w:t>
      </w:r>
      <w:r>
        <w:rPr>
          <w:rFonts w:hint="eastAsia" w:ascii="宋体" w:hAnsi="宋体"/>
          <w:snapToGrid w:val="0"/>
          <w:sz w:val="24"/>
        </w:rPr>
        <w:t>）所有符合性审查合格的投标人的投标报价中去掉（不能整除的按小数点前整数取整，不足六家报价则不去掉）最低价和相同家数的最高价后的算术平均值即为投标报价的评标基准价。以上计算取小数点后两位，第三位四舍五入。</w:t>
      </w:r>
    </w:p>
    <w:p>
      <w:pPr>
        <w:spacing w:line="520" w:lineRule="exact"/>
        <w:ind w:firstLine="480" w:firstLineChars="200"/>
        <w:jc w:val="left"/>
        <w:rPr>
          <w:rFonts w:ascii="宋体"/>
          <w:snapToGrid w:val="0"/>
          <w:sz w:val="24"/>
        </w:rPr>
      </w:pPr>
      <w:r>
        <w:rPr>
          <w:rFonts w:ascii="宋体" w:hAnsi="宋体"/>
          <w:snapToGrid w:val="0"/>
          <w:sz w:val="24"/>
        </w:rPr>
        <w:t>2</w:t>
      </w:r>
      <w:r>
        <w:rPr>
          <w:rFonts w:hint="eastAsia" w:ascii="宋体" w:hAnsi="宋体"/>
          <w:snapToGrid w:val="0"/>
          <w:sz w:val="24"/>
        </w:rPr>
        <w:t>）所有初步评审合格的投标人的投标总报价先得基础分值满分</w:t>
      </w:r>
      <w:r>
        <w:rPr>
          <w:rFonts w:ascii="宋体" w:hAnsi="宋体"/>
          <w:snapToGrid w:val="0"/>
          <w:sz w:val="24"/>
        </w:rPr>
        <w:t>100</w:t>
      </w:r>
      <w:r>
        <w:rPr>
          <w:rFonts w:hint="eastAsia" w:ascii="宋体" w:hAnsi="宋体"/>
          <w:snapToGrid w:val="0"/>
          <w:sz w:val="24"/>
        </w:rPr>
        <w:t>分。在此基础上，投标总报价与评标基准价相比，每增加</w:t>
      </w:r>
      <w:r>
        <w:rPr>
          <w:rFonts w:ascii="宋体" w:hAnsi="宋体"/>
          <w:snapToGrid w:val="0"/>
          <w:sz w:val="24"/>
        </w:rPr>
        <w:t>1%</w:t>
      </w:r>
      <w:r>
        <w:rPr>
          <w:rFonts w:hint="eastAsia" w:ascii="宋体" w:hAnsi="宋体"/>
          <w:snapToGrid w:val="0"/>
          <w:sz w:val="24"/>
        </w:rPr>
        <w:t>扣</w:t>
      </w:r>
      <w:r>
        <w:rPr>
          <w:rFonts w:ascii="宋体" w:hAnsi="宋体"/>
          <w:snapToGrid w:val="0"/>
          <w:sz w:val="24"/>
        </w:rPr>
        <w:t>0.2</w:t>
      </w:r>
      <w:r>
        <w:rPr>
          <w:rFonts w:hint="eastAsia" w:ascii="宋体" w:hAnsi="宋体"/>
          <w:snapToGrid w:val="0"/>
          <w:sz w:val="24"/>
        </w:rPr>
        <w:t>分，每减少</w:t>
      </w:r>
      <w:r>
        <w:rPr>
          <w:rFonts w:ascii="宋体" w:hAnsi="宋体"/>
          <w:snapToGrid w:val="0"/>
          <w:sz w:val="24"/>
        </w:rPr>
        <w:t>1%</w:t>
      </w:r>
      <w:r>
        <w:rPr>
          <w:rFonts w:hint="eastAsia" w:ascii="宋体" w:hAnsi="宋体"/>
          <w:snapToGrid w:val="0"/>
          <w:sz w:val="24"/>
        </w:rPr>
        <w:t>扣</w:t>
      </w:r>
      <w:r>
        <w:rPr>
          <w:rFonts w:ascii="宋体" w:hAnsi="宋体"/>
          <w:snapToGrid w:val="0"/>
          <w:sz w:val="24"/>
        </w:rPr>
        <w:t>0.1</w:t>
      </w:r>
      <w:r>
        <w:rPr>
          <w:rFonts w:hint="eastAsia" w:ascii="宋体" w:hAnsi="宋体"/>
          <w:snapToGrid w:val="0"/>
          <w:sz w:val="24"/>
        </w:rPr>
        <w:t>分，扣完为止。按插入法计算得分。以上计算取小数点后两位，第三位四舍五入。</w:t>
      </w:r>
    </w:p>
    <w:p>
      <w:pPr>
        <w:spacing w:line="480" w:lineRule="exact"/>
        <w:ind w:firstLine="562" w:firstLineChars="200"/>
        <w:jc w:val="left"/>
        <w:rPr>
          <w:rFonts w:ascii="宋体"/>
          <w:b/>
          <w:snapToGrid w:val="0"/>
          <w:sz w:val="28"/>
          <w:szCs w:val="28"/>
        </w:rPr>
      </w:pPr>
      <w:r>
        <w:rPr>
          <w:rFonts w:hint="eastAsia" w:ascii="宋体" w:hAnsi="宋体"/>
          <w:b/>
          <w:snapToGrid w:val="0"/>
          <w:sz w:val="28"/>
          <w:szCs w:val="28"/>
        </w:rPr>
        <w:t>五、废标条款</w:t>
      </w:r>
    </w:p>
    <w:p>
      <w:pPr>
        <w:spacing w:line="480" w:lineRule="exact"/>
        <w:ind w:firstLine="480" w:firstLineChars="200"/>
        <w:rPr>
          <w:rFonts w:ascii="宋体"/>
          <w:snapToGrid w:val="0"/>
          <w:sz w:val="24"/>
        </w:rPr>
      </w:pPr>
      <w:r>
        <w:rPr>
          <w:rFonts w:hint="eastAsia" w:ascii="宋体" w:hAnsi="宋体"/>
          <w:sz w:val="24"/>
        </w:rPr>
        <w:t>投标文件出现下列任一情形的，作废标处理</w:t>
      </w:r>
      <w:r>
        <w:rPr>
          <w:rFonts w:hint="eastAsia" w:ascii="宋体" w:hAnsi="宋体"/>
          <w:snapToGrid w:val="0"/>
          <w:sz w:val="24"/>
        </w:rPr>
        <w:t>：</w:t>
      </w:r>
    </w:p>
    <w:p>
      <w:pPr>
        <w:pStyle w:val="21"/>
        <w:numPr>
          <w:ilvl w:val="0"/>
          <w:numId w:val="1"/>
        </w:numPr>
        <w:snapToGrid w:val="0"/>
        <w:spacing w:line="400" w:lineRule="exact"/>
        <w:ind w:firstLineChars="0"/>
        <w:jc w:val="left"/>
        <w:rPr>
          <w:sz w:val="24"/>
          <w:szCs w:val="24"/>
        </w:rPr>
      </w:pPr>
      <w:r>
        <w:rPr>
          <w:rFonts w:hint="eastAsia" w:hAnsi="宋体"/>
          <w:sz w:val="24"/>
          <w:szCs w:val="24"/>
        </w:rPr>
        <w:t>符合招标文件的投标单位或者对招标文件作实质响应的投标单位不足三家的；</w:t>
      </w:r>
    </w:p>
    <w:p>
      <w:pPr>
        <w:pStyle w:val="21"/>
        <w:numPr>
          <w:ilvl w:val="0"/>
          <w:numId w:val="1"/>
        </w:numPr>
        <w:spacing w:line="480" w:lineRule="exact"/>
        <w:ind w:firstLineChars="0"/>
        <w:rPr>
          <w:rFonts w:ascii="宋体"/>
          <w:snapToGrid w:val="0"/>
          <w:sz w:val="24"/>
        </w:rPr>
      </w:pPr>
      <w:r>
        <w:rPr>
          <w:rFonts w:hint="eastAsia" w:ascii="宋体" w:hAnsi="宋体"/>
          <w:snapToGrid w:val="0"/>
          <w:sz w:val="24"/>
        </w:rPr>
        <w:t>投标报价超过最高限价的；</w:t>
      </w:r>
    </w:p>
    <w:p>
      <w:pPr>
        <w:pStyle w:val="21"/>
        <w:numPr>
          <w:ilvl w:val="0"/>
          <w:numId w:val="1"/>
        </w:numPr>
        <w:spacing w:line="480" w:lineRule="exact"/>
        <w:ind w:firstLineChars="0"/>
        <w:rPr>
          <w:rFonts w:ascii="宋体"/>
          <w:snapToGrid w:val="0"/>
          <w:sz w:val="24"/>
        </w:rPr>
      </w:pPr>
      <w:r>
        <w:rPr>
          <w:rFonts w:hint="eastAsia" w:ascii="宋体" w:hAnsi="宋体"/>
          <w:snapToGrid w:val="0"/>
          <w:sz w:val="24"/>
        </w:rPr>
        <w:t>投标文件未按招标文件要求填写或内容不全、关键内容字迹模糊、无法辨认的；</w:t>
      </w:r>
    </w:p>
    <w:p>
      <w:pPr>
        <w:spacing w:line="480" w:lineRule="exact"/>
        <w:ind w:firstLine="480" w:firstLineChars="200"/>
        <w:rPr>
          <w:rFonts w:ascii="宋体"/>
          <w:snapToGrid w:val="0"/>
          <w:sz w:val="24"/>
        </w:rPr>
      </w:pPr>
      <w:r>
        <w:rPr>
          <w:rFonts w:hint="eastAsia" w:ascii="宋体" w:hAnsi="宋体"/>
          <w:snapToGrid w:val="0"/>
          <w:sz w:val="24"/>
        </w:rPr>
        <w:t>④被邀请人递交两份或多份内容不同的竞标文件</w:t>
      </w:r>
      <w:r>
        <w:rPr>
          <w:rFonts w:ascii="宋体"/>
          <w:snapToGrid w:val="0"/>
          <w:sz w:val="24"/>
        </w:rPr>
        <w:t>,</w:t>
      </w:r>
      <w:r>
        <w:rPr>
          <w:rFonts w:hint="eastAsia" w:ascii="宋体" w:hAnsi="宋体"/>
          <w:snapToGrid w:val="0"/>
          <w:sz w:val="24"/>
        </w:rPr>
        <w:t>或在一份投标申请文件中有两个或多个报价</w:t>
      </w:r>
      <w:r>
        <w:rPr>
          <w:rFonts w:ascii="宋体"/>
          <w:snapToGrid w:val="0"/>
          <w:sz w:val="24"/>
        </w:rPr>
        <w:t>,</w:t>
      </w:r>
      <w:r>
        <w:rPr>
          <w:rFonts w:hint="eastAsia" w:ascii="宋体" w:hAnsi="宋体"/>
          <w:snapToGrid w:val="0"/>
          <w:sz w:val="24"/>
        </w:rPr>
        <w:t>且未声明哪一个有效；</w:t>
      </w:r>
    </w:p>
    <w:p>
      <w:pPr>
        <w:spacing w:line="480" w:lineRule="exact"/>
        <w:ind w:firstLine="480" w:firstLineChars="200"/>
        <w:jc w:val="left"/>
        <w:rPr>
          <w:rFonts w:ascii="宋体"/>
          <w:snapToGrid w:val="0"/>
          <w:sz w:val="24"/>
        </w:rPr>
      </w:pPr>
      <w:r>
        <w:rPr>
          <w:rFonts w:hint="eastAsia" w:ascii="宋体" w:hAnsi="宋体"/>
          <w:snapToGrid w:val="0"/>
          <w:sz w:val="24"/>
        </w:rPr>
        <w:t>⑤投标被邀请人之间的投标文件内容非正常一致的</w:t>
      </w:r>
    </w:p>
    <w:p>
      <w:pPr>
        <w:spacing w:line="480" w:lineRule="exact"/>
        <w:ind w:firstLine="562" w:firstLineChars="200"/>
        <w:jc w:val="left"/>
        <w:rPr>
          <w:rFonts w:ascii="宋体"/>
          <w:b/>
          <w:snapToGrid w:val="0"/>
          <w:sz w:val="28"/>
          <w:szCs w:val="28"/>
        </w:rPr>
      </w:pPr>
      <w:r>
        <w:rPr>
          <w:rFonts w:hint="eastAsia" w:ascii="宋体" w:hAnsi="宋体"/>
          <w:b/>
          <w:snapToGrid w:val="0"/>
          <w:sz w:val="28"/>
          <w:szCs w:val="28"/>
        </w:rPr>
        <w:t>六、支付方式</w:t>
      </w:r>
    </w:p>
    <w:p>
      <w:pPr>
        <w:spacing w:line="360" w:lineRule="auto"/>
        <w:ind w:firstLine="480" w:firstLineChars="200"/>
        <w:outlineLvl w:val="0"/>
        <w:rPr>
          <w:rFonts w:ascii="宋体"/>
          <w:snapToGrid w:val="0"/>
          <w:sz w:val="24"/>
          <w:szCs w:val="24"/>
        </w:rPr>
      </w:pPr>
      <w:r>
        <w:rPr>
          <w:rFonts w:ascii="宋体" w:hAnsi="宋体"/>
          <w:snapToGrid w:val="0"/>
          <w:sz w:val="24"/>
          <w:szCs w:val="24"/>
        </w:rPr>
        <w:t xml:space="preserve"> 1</w:t>
      </w:r>
      <w:r>
        <w:rPr>
          <w:rFonts w:ascii="宋体"/>
          <w:snapToGrid w:val="0"/>
          <w:sz w:val="24"/>
          <w:szCs w:val="24"/>
        </w:rPr>
        <w:t>.</w:t>
      </w:r>
      <w:r>
        <w:rPr>
          <w:rFonts w:hint="eastAsia" w:ascii="宋体" w:hAnsi="宋体"/>
          <w:snapToGrid w:val="0"/>
          <w:sz w:val="24"/>
          <w:szCs w:val="24"/>
        </w:rPr>
        <w:t>合同签订后</w:t>
      </w:r>
      <w:r>
        <w:rPr>
          <w:rFonts w:ascii="宋体" w:hAnsi="宋体"/>
          <w:snapToGrid w:val="0"/>
          <w:sz w:val="24"/>
          <w:szCs w:val="24"/>
        </w:rPr>
        <w:t>2</w:t>
      </w:r>
      <w:r>
        <w:rPr>
          <w:rFonts w:ascii="宋体"/>
          <w:snapToGrid w:val="0"/>
          <w:sz w:val="24"/>
          <w:szCs w:val="24"/>
        </w:rPr>
        <w:t>0</w:t>
      </w:r>
      <w:r>
        <w:rPr>
          <w:rFonts w:hint="eastAsia" w:ascii="宋体" w:hAnsi="宋体"/>
          <w:snapToGrid w:val="0"/>
          <w:sz w:val="24"/>
          <w:szCs w:val="24"/>
        </w:rPr>
        <w:t>个工作日内，向乙方支付合同总额的</w:t>
      </w:r>
      <w:r>
        <w:rPr>
          <w:rFonts w:ascii="宋体" w:hAnsi="宋体"/>
          <w:snapToGrid w:val="0"/>
          <w:sz w:val="24"/>
          <w:szCs w:val="24"/>
        </w:rPr>
        <w:t>2</w:t>
      </w:r>
      <w:r>
        <w:rPr>
          <w:rFonts w:ascii="宋体"/>
          <w:snapToGrid w:val="0"/>
          <w:sz w:val="24"/>
          <w:szCs w:val="24"/>
        </w:rPr>
        <w:t>0</w:t>
      </w:r>
      <w:r>
        <w:rPr>
          <w:rFonts w:hint="eastAsia" w:ascii="宋体" w:hAnsi="宋体"/>
          <w:snapToGrid w:val="0"/>
          <w:sz w:val="24"/>
          <w:szCs w:val="24"/>
        </w:rPr>
        <w:t>％；</w:t>
      </w:r>
    </w:p>
    <w:p>
      <w:pPr>
        <w:spacing w:line="360" w:lineRule="auto"/>
        <w:ind w:firstLine="600" w:firstLineChars="250"/>
        <w:outlineLvl w:val="0"/>
        <w:rPr>
          <w:rFonts w:ascii="宋体"/>
          <w:snapToGrid w:val="0"/>
          <w:sz w:val="24"/>
          <w:szCs w:val="24"/>
        </w:rPr>
      </w:pPr>
      <w:r>
        <w:rPr>
          <w:rFonts w:ascii="宋体" w:hAnsi="宋体"/>
          <w:snapToGrid w:val="0"/>
          <w:sz w:val="24"/>
          <w:szCs w:val="24"/>
        </w:rPr>
        <w:t>2</w:t>
      </w:r>
      <w:r>
        <w:rPr>
          <w:rFonts w:ascii="宋体"/>
          <w:snapToGrid w:val="0"/>
          <w:sz w:val="24"/>
          <w:szCs w:val="24"/>
        </w:rPr>
        <w:t>.</w:t>
      </w:r>
      <w:r>
        <w:rPr>
          <w:rFonts w:hint="eastAsia" w:ascii="宋体" w:hAnsi="宋体"/>
          <w:snapToGrid w:val="0"/>
          <w:sz w:val="24"/>
          <w:szCs w:val="24"/>
        </w:rPr>
        <w:t>工程完工后</w:t>
      </w:r>
      <w:r>
        <w:rPr>
          <w:rFonts w:ascii="宋体" w:hAnsi="宋体"/>
          <w:snapToGrid w:val="0"/>
          <w:sz w:val="24"/>
          <w:szCs w:val="24"/>
        </w:rPr>
        <w:t>2</w:t>
      </w:r>
      <w:r>
        <w:rPr>
          <w:rFonts w:ascii="宋体"/>
          <w:snapToGrid w:val="0"/>
          <w:sz w:val="24"/>
          <w:szCs w:val="24"/>
        </w:rPr>
        <w:t>0</w:t>
      </w:r>
      <w:r>
        <w:rPr>
          <w:rFonts w:hint="eastAsia" w:ascii="宋体" w:hAnsi="宋体"/>
          <w:snapToGrid w:val="0"/>
          <w:sz w:val="24"/>
          <w:szCs w:val="24"/>
        </w:rPr>
        <w:t>个工作日内，支付合同总额的</w:t>
      </w:r>
      <w:r>
        <w:rPr>
          <w:rFonts w:ascii="宋体" w:hAnsi="宋体"/>
          <w:snapToGrid w:val="0"/>
          <w:sz w:val="24"/>
          <w:szCs w:val="24"/>
        </w:rPr>
        <w:t>40%</w:t>
      </w:r>
      <w:r>
        <w:rPr>
          <w:rFonts w:hint="eastAsia" w:ascii="宋体" w:hAnsi="宋体"/>
          <w:snapToGrid w:val="0"/>
          <w:sz w:val="24"/>
          <w:szCs w:val="24"/>
        </w:rPr>
        <w:t>；</w:t>
      </w:r>
    </w:p>
    <w:p>
      <w:pPr>
        <w:spacing w:line="360" w:lineRule="auto"/>
        <w:ind w:firstLine="600" w:firstLineChars="250"/>
        <w:outlineLvl w:val="0"/>
        <w:rPr>
          <w:rFonts w:ascii="宋体"/>
          <w:snapToGrid w:val="0"/>
          <w:sz w:val="24"/>
          <w:szCs w:val="24"/>
        </w:rPr>
      </w:pPr>
      <w:r>
        <w:rPr>
          <w:rFonts w:ascii="宋体" w:hAnsi="宋体"/>
          <w:snapToGrid w:val="0"/>
          <w:sz w:val="24"/>
          <w:szCs w:val="24"/>
        </w:rPr>
        <w:t>3</w:t>
      </w:r>
      <w:r>
        <w:rPr>
          <w:rFonts w:ascii="宋体"/>
          <w:snapToGrid w:val="0"/>
          <w:sz w:val="24"/>
          <w:szCs w:val="24"/>
        </w:rPr>
        <w:t>.</w:t>
      </w:r>
      <w:r>
        <w:rPr>
          <w:rFonts w:hint="eastAsia" w:ascii="宋体" w:hAnsi="宋体"/>
          <w:snapToGrid w:val="0"/>
          <w:sz w:val="24"/>
          <w:szCs w:val="24"/>
        </w:rPr>
        <w:t>监测结束，并提交总结报告后</w:t>
      </w:r>
      <w:r>
        <w:rPr>
          <w:rFonts w:ascii="宋体" w:hAnsi="宋体"/>
          <w:snapToGrid w:val="0"/>
          <w:sz w:val="24"/>
          <w:szCs w:val="24"/>
        </w:rPr>
        <w:t>7</w:t>
      </w:r>
      <w:r>
        <w:rPr>
          <w:rFonts w:hint="eastAsia" w:ascii="宋体" w:hAnsi="宋体"/>
          <w:snapToGrid w:val="0"/>
          <w:sz w:val="24"/>
          <w:szCs w:val="24"/>
        </w:rPr>
        <w:t>个工作日内，甲方向乙方支付全部余款。</w:t>
      </w:r>
    </w:p>
    <w:p>
      <w:pPr>
        <w:spacing w:line="480" w:lineRule="exact"/>
        <w:ind w:firstLine="480" w:firstLineChars="200"/>
        <w:jc w:val="left"/>
        <w:rPr>
          <w:rFonts w:ascii="宋体"/>
          <w:snapToGrid w:val="0"/>
          <w:sz w:val="24"/>
          <w:szCs w:val="24"/>
        </w:rPr>
      </w:pPr>
      <w:r>
        <w:rPr>
          <w:rFonts w:hint="eastAsia" w:ascii="宋体" w:hAnsi="宋体"/>
          <w:snapToGrid w:val="0"/>
          <w:sz w:val="24"/>
          <w:szCs w:val="24"/>
        </w:rPr>
        <w:t>注：监测成果未达到相关要求，须按甲方限期完成返工或复核，并承担返工或复核工作的全部费用。</w:t>
      </w:r>
    </w:p>
    <w:p>
      <w:pPr>
        <w:spacing w:line="480" w:lineRule="exact"/>
        <w:ind w:firstLine="480" w:firstLineChars="200"/>
        <w:jc w:val="left"/>
        <w:rPr>
          <w:rFonts w:ascii="宋体"/>
          <w:b/>
          <w:snapToGrid w:val="0"/>
          <w:sz w:val="24"/>
          <w:szCs w:val="24"/>
        </w:rPr>
      </w:pPr>
      <w:r>
        <w:rPr>
          <w:rFonts w:hint="eastAsia" w:ascii="宋体" w:hAnsi="宋体"/>
          <w:snapToGrid w:val="0"/>
          <w:sz w:val="24"/>
          <w:szCs w:val="24"/>
        </w:rPr>
        <w:t>在招投标过程中投标单位如有围标、串标等违反招投标法的行为发生，由投标单位承担一切法律责任及经济损失。</w:t>
      </w:r>
    </w:p>
    <w:p>
      <w:pPr>
        <w:spacing w:line="480" w:lineRule="exact"/>
        <w:ind w:firstLine="562" w:firstLineChars="200"/>
        <w:jc w:val="left"/>
        <w:rPr>
          <w:rFonts w:ascii="宋体"/>
          <w:b/>
          <w:snapToGrid w:val="0"/>
          <w:sz w:val="28"/>
          <w:szCs w:val="28"/>
        </w:rPr>
      </w:pPr>
      <w:r>
        <w:rPr>
          <w:rFonts w:hint="eastAsia" w:ascii="宋体" w:hAnsi="宋体"/>
          <w:b/>
          <w:snapToGrid w:val="0"/>
          <w:sz w:val="28"/>
          <w:szCs w:val="28"/>
        </w:rPr>
        <w:t>七．招标文件的澄清、修改</w:t>
      </w:r>
    </w:p>
    <w:p>
      <w:pPr>
        <w:spacing w:line="480" w:lineRule="exact"/>
        <w:ind w:firstLine="480" w:firstLineChars="200"/>
        <w:jc w:val="left"/>
        <w:rPr>
          <w:rFonts w:ascii="宋体"/>
          <w:snapToGrid w:val="0"/>
          <w:sz w:val="24"/>
          <w:szCs w:val="24"/>
        </w:rPr>
      </w:pPr>
      <w:r>
        <w:rPr>
          <w:rFonts w:ascii="宋体" w:hAnsi="宋体"/>
          <w:snapToGrid w:val="0"/>
          <w:sz w:val="24"/>
          <w:szCs w:val="24"/>
        </w:rPr>
        <w:t>1</w:t>
      </w:r>
      <w:r>
        <w:rPr>
          <w:rFonts w:ascii="宋体"/>
          <w:snapToGrid w:val="0"/>
          <w:sz w:val="24"/>
          <w:szCs w:val="24"/>
        </w:rPr>
        <w:t>.</w:t>
      </w:r>
      <w:r>
        <w:rPr>
          <w:rFonts w:hint="eastAsia" w:ascii="宋体" w:hAnsi="宋体"/>
          <w:snapToGrid w:val="0"/>
          <w:sz w:val="24"/>
          <w:szCs w:val="24"/>
        </w:rPr>
        <w:t>在投标截止期前</w:t>
      </w:r>
      <w:r>
        <w:rPr>
          <w:rFonts w:ascii="宋体" w:hAnsi="宋体"/>
          <w:snapToGrid w:val="0"/>
          <w:sz w:val="24"/>
          <w:szCs w:val="24"/>
        </w:rPr>
        <w:t>2</w:t>
      </w:r>
      <w:r>
        <w:rPr>
          <w:rFonts w:hint="eastAsia" w:ascii="宋体" w:hAnsi="宋体"/>
          <w:snapToGrid w:val="0"/>
          <w:sz w:val="24"/>
          <w:szCs w:val="24"/>
        </w:rPr>
        <w:t>日的任何时候，无论出于何种原因，邀请人可主动地或在解答被邀请人提出的澄清问题时对招标文件进行必要的修改或补充，所有招标文件的修改或补充将以书面形式通知被邀请人。招标文件的补充、修改均作为招标文件的组成部分，具有约束作用。</w:t>
      </w:r>
    </w:p>
    <w:p>
      <w:pPr>
        <w:spacing w:line="480" w:lineRule="exact"/>
        <w:ind w:firstLine="480" w:firstLineChars="200"/>
        <w:jc w:val="left"/>
        <w:rPr>
          <w:rFonts w:ascii="宋体"/>
          <w:snapToGrid w:val="0"/>
          <w:sz w:val="24"/>
          <w:szCs w:val="24"/>
        </w:rPr>
      </w:pPr>
      <w:r>
        <w:rPr>
          <w:rFonts w:ascii="宋体" w:hAnsi="宋体"/>
          <w:snapToGrid w:val="0"/>
          <w:sz w:val="24"/>
          <w:szCs w:val="24"/>
        </w:rPr>
        <w:t>2</w:t>
      </w:r>
      <w:r>
        <w:rPr>
          <w:rFonts w:ascii="宋体"/>
          <w:snapToGrid w:val="0"/>
          <w:sz w:val="24"/>
          <w:szCs w:val="24"/>
        </w:rPr>
        <w:t>.</w:t>
      </w:r>
      <w:r>
        <w:rPr>
          <w:rFonts w:hint="eastAsia" w:ascii="宋体" w:hAnsi="宋体"/>
          <w:snapToGrid w:val="0"/>
          <w:sz w:val="24"/>
          <w:szCs w:val="24"/>
        </w:rPr>
        <w:t>为使被邀请人在编制投标申请文件时有充分时间对文件的澄清、修改、补充等内容进行研究，邀请人可按规定自行决定是否延长投标截止时间。</w:t>
      </w:r>
    </w:p>
    <w:p>
      <w:pPr>
        <w:spacing w:line="480" w:lineRule="exact"/>
        <w:ind w:firstLine="480" w:firstLineChars="200"/>
        <w:jc w:val="left"/>
        <w:rPr>
          <w:rFonts w:ascii="宋体"/>
          <w:snapToGrid w:val="0"/>
          <w:sz w:val="24"/>
          <w:szCs w:val="24"/>
        </w:rPr>
      </w:pPr>
      <w:r>
        <w:rPr>
          <w:rFonts w:ascii="宋体" w:hAnsi="宋体"/>
          <w:snapToGrid w:val="0"/>
          <w:sz w:val="24"/>
          <w:szCs w:val="24"/>
        </w:rPr>
        <w:t>3</w:t>
      </w:r>
      <w:r>
        <w:rPr>
          <w:rFonts w:ascii="宋体"/>
          <w:snapToGrid w:val="0"/>
          <w:sz w:val="24"/>
          <w:szCs w:val="24"/>
        </w:rPr>
        <w:t>.</w:t>
      </w:r>
      <w:r>
        <w:rPr>
          <w:rFonts w:hint="eastAsia" w:ascii="宋体" w:hAnsi="宋体"/>
          <w:snapToGrid w:val="0"/>
          <w:sz w:val="24"/>
          <w:szCs w:val="24"/>
        </w:rPr>
        <w:t>当招标文件、招标文件的澄清、修改、补充等在同一内容的表述不一致时，以最后发出的书面通知或补遗为准。</w:t>
      </w:r>
    </w:p>
    <w:p>
      <w:pPr>
        <w:spacing w:line="480" w:lineRule="exact"/>
        <w:ind w:firstLine="562" w:firstLineChars="200"/>
        <w:jc w:val="left"/>
        <w:rPr>
          <w:rFonts w:ascii="宋体"/>
          <w:b/>
          <w:snapToGrid w:val="0"/>
          <w:sz w:val="28"/>
          <w:szCs w:val="28"/>
        </w:rPr>
      </w:pPr>
      <w:r>
        <w:rPr>
          <w:rFonts w:hint="eastAsia" w:ascii="宋体" w:hAnsi="宋体"/>
          <w:b/>
          <w:snapToGrid w:val="0"/>
          <w:sz w:val="28"/>
          <w:szCs w:val="28"/>
        </w:rPr>
        <w:t>八</w:t>
      </w:r>
      <w:r>
        <w:rPr>
          <w:rFonts w:ascii="宋体"/>
          <w:b/>
          <w:snapToGrid w:val="0"/>
          <w:sz w:val="28"/>
          <w:szCs w:val="28"/>
        </w:rPr>
        <w:t>.</w:t>
      </w:r>
      <w:r>
        <w:rPr>
          <w:rFonts w:hint="eastAsia" w:ascii="宋体" w:hAnsi="宋体"/>
          <w:b/>
          <w:snapToGrid w:val="0"/>
          <w:sz w:val="28"/>
          <w:szCs w:val="28"/>
        </w:rPr>
        <w:t>投标文件的递交：</w:t>
      </w:r>
    </w:p>
    <w:p>
      <w:pPr>
        <w:spacing w:line="480" w:lineRule="exact"/>
        <w:ind w:firstLine="600" w:firstLineChars="250"/>
        <w:rPr>
          <w:rFonts w:ascii="宋体"/>
          <w:snapToGrid w:val="0"/>
          <w:sz w:val="24"/>
        </w:rPr>
      </w:pPr>
      <w:r>
        <w:rPr>
          <w:rFonts w:hint="eastAsia" w:ascii="宋体" w:hAnsi="宋体"/>
          <w:snapToGrid w:val="0"/>
          <w:sz w:val="24"/>
        </w:rPr>
        <w:t>投标文件由以下内容组成</w:t>
      </w:r>
    </w:p>
    <w:p>
      <w:pPr>
        <w:spacing w:line="480" w:lineRule="exact"/>
        <w:ind w:firstLine="480" w:firstLineChars="200"/>
        <w:rPr>
          <w:rFonts w:ascii="宋体"/>
          <w:snapToGrid w:val="0"/>
          <w:sz w:val="24"/>
        </w:rPr>
      </w:pPr>
      <w:r>
        <w:rPr>
          <w:rFonts w:ascii="宋体" w:hAnsi="宋体"/>
          <w:snapToGrid w:val="0"/>
          <w:sz w:val="24"/>
        </w:rPr>
        <w:t>1</w:t>
      </w:r>
      <w:r>
        <w:rPr>
          <w:rFonts w:ascii="宋体"/>
          <w:snapToGrid w:val="0"/>
          <w:sz w:val="24"/>
        </w:rPr>
        <w:t>.</w:t>
      </w:r>
      <w:r>
        <w:rPr>
          <w:rFonts w:hint="eastAsia" w:ascii="宋体" w:hAnsi="宋体"/>
          <w:snapToGrid w:val="0"/>
          <w:sz w:val="24"/>
        </w:rPr>
        <w:t>投标函、投标函附表；</w:t>
      </w:r>
    </w:p>
    <w:p>
      <w:pPr>
        <w:spacing w:line="480" w:lineRule="exact"/>
        <w:ind w:firstLine="480" w:firstLineChars="200"/>
        <w:rPr>
          <w:rFonts w:ascii="宋体"/>
          <w:snapToGrid w:val="0"/>
          <w:sz w:val="24"/>
        </w:rPr>
      </w:pPr>
      <w:r>
        <w:rPr>
          <w:rFonts w:ascii="宋体" w:hAnsi="宋体"/>
          <w:snapToGrid w:val="0"/>
          <w:sz w:val="24"/>
        </w:rPr>
        <w:t>2</w:t>
      </w:r>
      <w:r>
        <w:rPr>
          <w:rFonts w:ascii="宋体"/>
          <w:snapToGrid w:val="0"/>
          <w:sz w:val="24"/>
        </w:rPr>
        <w:t>.</w:t>
      </w:r>
      <w:r>
        <w:rPr>
          <w:rFonts w:hint="eastAsia" w:ascii="宋体" w:hAnsi="宋体"/>
          <w:snapToGrid w:val="0"/>
          <w:sz w:val="24"/>
        </w:rPr>
        <w:t>法定代表人身份证明、法定代表人授权委托书（均须加盖鲜章）；</w:t>
      </w:r>
    </w:p>
    <w:p>
      <w:pPr>
        <w:spacing w:line="480" w:lineRule="exact"/>
        <w:ind w:firstLine="480" w:firstLineChars="200"/>
        <w:rPr>
          <w:rFonts w:ascii="宋体"/>
          <w:snapToGrid w:val="0"/>
          <w:sz w:val="24"/>
        </w:rPr>
      </w:pPr>
      <w:r>
        <w:rPr>
          <w:rFonts w:ascii="宋体" w:hAnsi="宋体"/>
          <w:snapToGrid w:val="0"/>
          <w:sz w:val="24"/>
        </w:rPr>
        <w:t>3</w:t>
      </w:r>
      <w:r>
        <w:rPr>
          <w:rFonts w:hint="eastAsia" w:ascii="宋体" w:hAnsi="宋体"/>
          <w:snapToGrid w:val="0"/>
          <w:sz w:val="24"/>
        </w:rPr>
        <w:t>．资格审查资料（含商务部分）</w:t>
      </w:r>
    </w:p>
    <w:p>
      <w:pPr>
        <w:spacing w:line="480" w:lineRule="exact"/>
        <w:ind w:left="480"/>
        <w:rPr>
          <w:rFonts w:ascii="宋体"/>
          <w:snapToGrid w:val="0"/>
          <w:sz w:val="24"/>
        </w:rPr>
      </w:pPr>
      <w:r>
        <w:rPr>
          <w:rFonts w:ascii="宋体" w:hAnsi="宋体"/>
          <w:snapToGrid w:val="0"/>
          <w:sz w:val="24"/>
        </w:rPr>
        <w:t>4</w:t>
      </w:r>
      <w:r>
        <w:rPr>
          <w:rFonts w:ascii="宋体"/>
          <w:snapToGrid w:val="0"/>
          <w:sz w:val="24"/>
        </w:rPr>
        <w:t>.</w:t>
      </w:r>
      <w:r>
        <w:rPr>
          <w:rFonts w:hint="eastAsia" w:ascii="宋体" w:hAnsi="宋体"/>
          <w:snapToGrid w:val="0"/>
          <w:sz w:val="24"/>
        </w:rPr>
        <w:t>投标文件递交的时间为</w:t>
      </w:r>
      <w:r>
        <w:rPr>
          <w:rFonts w:ascii="宋体" w:hAnsi="宋体"/>
          <w:snapToGrid w:val="0"/>
          <w:sz w:val="24"/>
        </w:rPr>
        <w:t>2019</w:t>
      </w:r>
      <w:r>
        <w:rPr>
          <w:rFonts w:hint="eastAsia" w:ascii="宋体" w:hAnsi="宋体"/>
          <w:snapToGrid w:val="0"/>
          <w:sz w:val="24"/>
        </w:rPr>
        <w:t>年</w:t>
      </w:r>
      <w:r>
        <w:rPr>
          <w:rFonts w:ascii="宋体" w:hAnsi="宋体"/>
          <w:snapToGrid w:val="0"/>
          <w:sz w:val="24"/>
        </w:rPr>
        <w:t xml:space="preserve">  5  </w:t>
      </w:r>
      <w:r>
        <w:rPr>
          <w:rFonts w:hint="eastAsia" w:ascii="宋体" w:hAnsi="宋体"/>
          <w:snapToGrid w:val="0"/>
          <w:sz w:val="24"/>
        </w:rPr>
        <w:t>月</w:t>
      </w:r>
      <w:r>
        <w:rPr>
          <w:rFonts w:ascii="宋体" w:hAnsi="宋体"/>
          <w:snapToGrid w:val="0"/>
          <w:sz w:val="24"/>
        </w:rPr>
        <w:t xml:space="preserve"> 31 </w:t>
      </w:r>
      <w:r>
        <w:rPr>
          <w:rFonts w:hint="eastAsia" w:ascii="宋体" w:hAnsi="宋体"/>
          <w:snapToGrid w:val="0"/>
          <w:sz w:val="24"/>
        </w:rPr>
        <w:t>日</w:t>
      </w:r>
      <w:r>
        <w:rPr>
          <w:rFonts w:ascii="宋体" w:hAnsi="宋体"/>
          <w:snapToGrid w:val="0"/>
          <w:sz w:val="24"/>
        </w:rPr>
        <w:t>16</w:t>
      </w:r>
      <w:r>
        <w:rPr>
          <w:rFonts w:hint="eastAsia" w:ascii="宋体" w:hAnsi="宋体"/>
          <w:snapToGrid w:val="0"/>
          <w:sz w:val="24"/>
        </w:rPr>
        <w:t>：</w:t>
      </w:r>
      <w:r>
        <w:rPr>
          <w:rFonts w:ascii="宋体" w:hAnsi="宋体"/>
          <w:snapToGrid w:val="0"/>
          <w:sz w:val="24"/>
        </w:rPr>
        <w:t xml:space="preserve">00-16:30 </w:t>
      </w:r>
    </w:p>
    <w:p>
      <w:pPr>
        <w:spacing w:line="480" w:lineRule="exact"/>
        <w:ind w:firstLine="480" w:firstLineChars="200"/>
        <w:rPr>
          <w:rFonts w:ascii="宋体"/>
          <w:snapToGrid w:val="0"/>
          <w:sz w:val="24"/>
        </w:rPr>
      </w:pPr>
      <w:r>
        <w:rPr>
          <w:rFonts w:ascii="宋体" w:hAnsi="宋体"/>
          <w:snapToGrid w:val="0"/>
          <w:sz w:val="24"/>
        </w:rPr>
        <w:t>5</w:t>
      </w:r>
      <w:r>
        <w:rPr>
          <w:rFonts w:ascii="宋体"/>
          <w:snapToGrid w:val="0"/>
          <w:sz w:val="24"/>
        </w:rPr>
        <w:t>.</w:t>
      </w:r>
      <w:r>
        <w:rPr>
          <w:rFonts w:hint="eastAsia" w:ascii="宋体" w:hAnsi="宋体"/>
          <w:snapToGrid w:val="0"/>
          <w:sz w:val="24"/>
        </w:rPr>
        <w:t>代理申请文件应由被邀请人本单位的人员亲自递交。</w:t>
      </w:r>
    </w:p>
    <w:p>
      <w:pPr>
        <w:spacing w:line="480" w:lineRule="exact"/>
        <w:ind w:firstLine="480" w:firstLineChars="200"/>
        <w:rPr>
          <w:rFonts w:ascii="宋体"/>
          <w:snapToGrid w:val="0"/>
          <w:sz w:val="24"/>
        </w:rPr>
      </w:pPr>
      <w:r>
        <w:rPr>
          <w:rFonts w:hint="eastAsia" w:ascii="宋体" w:hAnsi="宋体"/>
          <w:snapToGrid w:val="0"/>
          <w:sz w:val="24"/>
        </w:rPr>
        <w:t>逾期送达的或者未送达指定地点的代理申请文件，邀请人不予受理。</w:t>
      </w:r>
    </w:p>
    <w:p>
      <w:pPr>
        <w:spacing w:line="480" w:lineRule="exact"/>
        <w:ind w:firstLine="480" w:firstLineChars="200"/>
        <w:rPr>
          <w:rFonts w:ascii="宋体"/>
          <w:snapToGrid w:val="0"/>
          <w:sz w:val="24"/>
        </w:rPr>
      </w:pPr>
      <w:r>
        <w:rPr>
          <w:rFonts w:hint="eastAsia" w:ascii="宋体" w:hAnsi="宋体"/>
          <w:snapToGrid w:val="0"/>
          <w:sz w:val="24"/>
        </w:rPr>
        <w:t>（</w:t>
      </w:r>
      <w:r>
        <w:rPr>
          <w:rFonts w:ascii="宋体" w:hAnsi="宋体"/>
          <w:snapToGrid w:val="0"/>
          <w:sz w:val="24"/>
        </w:rPr>
        <w:t>3</w:t>
      </w:r>
      <w:r>
        <w:rPr>
          <w:rFonts w:hint="eastAsia" w:ascii="宋体" w:hAnsi="宋体"/>
          <w:snapToGrid w:val="0"/>
          <w:sz w:val="24"/>
        </w:rPr>
        <w:t>）联系人：张老师</w:t>
      </w:r>
      <w:r>
        <w:rPr>
          <w:rFonts w:ascii="宋体" w:hAnsi="宋体"/>
          <w:snapToGrid w:val="0"/>
          <w:sz w:val="24"/>
        </w:rPr>
        <w:t xml:space="preserve">    </w:t>
      </w:r>
    </w:p>
    <w:p>
      <w:pPr>
        <w:spacing w:line="480" w:lineRule="exact"/>
        <w:ind w:firstLine="600" w:firstLineChars="250"/>
        <w:rPr>
          <w:rFonts w:ascii="宋体"/>
          <w:snapToGrid w:val="0"/>
          <w:sz w:val="24"/>
        </w:rPr>
      </w:pPr>
      <w:r>
        <w:rPr>
          <w:rFonts w:hint="eastAsia" w:ascii="宋体" w:hAnsi="宋体"/>
          <w:snapToGrid w:val="0"/>
          <w:sz w:val="24"/>
        </w:rPr>
        <w:t>电话：</w:t>
      </w:r>
      <w:r>
        <w:rPr>
          <w:rFonts w:ascii="宋体" w:hAnsi="宋体"/>
          <w:snapToGrid w:val="0"/>
          <w:sz w:val="24"/>
        </w:rPr>
        <w:t xml:space="preserve">  02386051016</w:t>
      </w:r>
    </w:p>
    <w:p>
      <w:pPr>
        <w:spacing w:line="480" w:lineRule="exact"/>
        <w:ind w:firstLine="562" w:firstLineChars="200"/>
        <w:rPr>
          <w:rFonts w:ascii="宋体"/>
          <w:b/>
          <w:snapToGrid w:val="0"/>
          <w:sz w:val="28"/>
          <w:szCs w:val="28"/>
        </w:rPr>
      </w:pPr>
      <w:r>
        <w:rPr>
          <w:rFonts w:hint="eastAsia" w:ascii="宋体" w:hAnsi="宋体"/>
          <w:b/>
          <w:snapToGrid w:val="0"/>
          <w:sz w:val="28"/>
          <w:szCs w:val="28"/>
        </w:rPr>
        <w:t>九</w:t>
      </w:r>
      <w:r>
        <w:rPr>
          <w:rFonts w:ascii="宋体"/>
          <w:b/>
          <w:snapToGrid w:val="0"/>
          <w:sz w:val="28"/>
          <w:szCs w:val="28"/>
        </w:rPr>
        <w:t>.</w:t>
      </w:r>
      <w:r>
        <w:rPr>
          <w:rFonts w:hint="eastAsia" w:ascii="宋体" w:hAnsi="宋体"/>
          <w:b/>
          <w:snapToGrid w:val="0"/>
          <w:sz w:val="28"/>
          <w:szCs w:val="28"/>
        </w:rPr>
        <w:t>开标时间、地点</w:t>
      </w:r>
    </w:p>
    <w:p>
      <w:pPr>
        <w:spacing w:line="480" w:lineRule="exact"/>
        <w:ind w:firstLine="480" w:firstLineChars="200"/>
        <w:rPr>
          <w:rFonts w:ascii="宋体" w:hAnsi="宋体"/>
          <w:snapToGrid w:val="0"/>
          <w:sz w:val="24"/>
        </w:rPr>
      </w:pPr>
      <w:r>
        <w:rPr>
          <w:rFonts w:hint="eastAsia" w:ascii="宋体" w:hAnsi="宋体"/>
          <w:snapToGrid w:val="0"/>
          <w:sz w:val="24"/>
        </w:rPr>
        <w:t>（</w:t>
      </w:r>
      <w:r>
        <w:rPr>
          <w:rFonts w:ascii="宋体" w:hAnsi="宋体"/>
          <w:snapToGrid w:val="0"/>
          <w:sz w:val="24"/>
        </w:rPr>
        <w:t>1</w:t>
      </w:r>
      <w:r>
        <w:rPr>
          <w:rFonts w:hint="eastAsia" w:ascii="宋体" w:hAnsi="宋体"/>
          <w:snapToGrid w:val="0"/>
          <w:sz w:val="24"/>
        </w:rPr>
        <w:t>）开标时间：</w:t>
      </w:r>
      <w:r>
        <w:rPr>
          <w:rFonts w:ascii="宋体" w:hAnsi="宋体"/>
          <w:snapToGrid w:val="0"/>
          <w:sz w:val="24"/>
        </w:rPr>
        <w:t xml:space="preserve"> 2019  </w:t>
      </w:r>
      <w:r>
        <w:rPr>
          <w:rFonts w:hint="eastAsia" w:ascii="宋体" w:hAnsi="宋体"/>
          <w:snapToGrid w:val="0"/>
          <w:sz w:val="24"/>
        </w:rPr>
        <w:t>年</w:t>
      </w:r>
      <w:r>
        <w:rPr>
          <w:rFonts w:ascii="宋体" w:hAnsi="宋体"/>
          <w:snapToGrid w:val="0"/>
          <w:sz w:val="24"/>
        </w:rPr>
        <w:t xml:space="preserve"> 5 </w:t>
      </w:r>
      <w:r>
        <w:rPr>
          <w:rFonts w:hint="eastAsia" w:ascii="宋体" w:hAnsi="宋体"/>
          <w:snapToGrid w:val="0"/>
          <w:sz w:val="24"/>
        </w:rPr>
        <w:t>月</w:t>
      </w:r>
      <w:r>
        <w:rPr>
          <w:rFonts w:ascii="宋体" w:hAnsi="宋体"/>
          <w:snapToGrid w:val="0"/>
          <w:sz w:val="24"/>
        </w:rPr>
        <w:t xml:space="preserve">  31 </w:t>
      </w:r>
      <w:r>
        <w:rPr>
          <w:rFonts w:hint="eastAsia" w:ascii="宋体" w:hAnsi="宋体"/>
          <w:snapToGrid w:val="0"/>
          <w:sz w:val="24"/>
        </w:rPr>
        <w:t>日下午</w:t>
      </w:r>
      <w:r>
        <w:rPr>
          <w:rFonts w:ascii="宋体" w:hAnsi="宋体"/>
          <w:snapToGrid w:val="0"/>
          <w:sz w:val="24"/>
        </w:rPr>
        <w:t>16:30</w:t>
      </w:r>
    </w:p>
    <w:p>
      <w:pPr>
        <w:spacing w:line="480" w:lineRule="exact"/>
        <w:ind w:firstLine="480" w:firstLineChars="200"/>
        <w:rPr>
          <w:rFonts w:ascii="宋体"/>
          <w:snapToGrid w:val="0"/>
          <w:sz w:val="24"/>
        </w:rPr>
      </w:pPr>
      <w:r>
        <w:rPr>
          <w:rFonts w:hint="eastAsia" w:ascii="宋体" w:hAnsi="宋体"/>
          <w:snapToGrid w:val="0"/>
          <w:sz w:val="24"/>
        </w:rPr>
        <w:t>（</w:t>
      </w:r>
      <w:r>
        <w:rPr>
          <w:rFonts w:ascii="宋体" w:hAnsi="宋体"/>
          <w:snapToGrid w:val="0"/>
          <w:sz w:val="24"/>
        </w:rPr>
        <w:t>2</w:t>
      </w:r>
      <w:r>
        <w:rPr>
          <w:rFonts w:hint="eastAsia" w:ascii="宋体" w:hAnsi="宋体"/>
          <w:snapToGrid w:val="0"/>
          <w:sz w:val="24"/>
        </w:rPr>
        <w:t>）开标地点：</w:t>
      </w:r>
      <w:r>
        <w:rPr>
          <w:rFonts w:ascii="宋体" w:hAnsi="宋体"/>
          <w:snapToGrid w:val="0"/>
          <w:sz w:val="24"/>
        </w:rPr>
        <w:t xml:space="preserve"> </w:t>
      </w:r>
      <w:r>
        <w:rPr>
          <w:rFonts w:hint="eastAsia" w:ascii="宋体" w:hAnsi="宋体"/>
          <w:snapToGrid w:val="0"/>
          <w:sz w:val="24"/>
        </w:rPr>
        <w:t>重庆市育才中学国象楼</w:t>
      </w:r>
      <w:r>
        <w:rPr>
          <w:rFonts w:ascii="宋体" w:hAnsi="宋体"/>
          <w:snapToGrid w:val="0"/>
          <w:sz w:val="24"/>
        </w:rPr>
        <w:t>6</w:t>
      </w:r>
      <w:r>
        <w:rPr>
          <w:rFonts w:hint="eastAsia" w:ascii="宋体" w:hAnsi="宋体"/>
          <w:snapToGrid w:val="0"/>
          <w:sz w:val="24"/>
        </w:rPr>
        <w:t>楼</w:t>
      </w:r>
      <w:r>
        <w:rPr>
          <w:rFonts w:ascii="宋体" w:hAnsi="宋体"/>
          <w:snapToGrid w:val="0"/>
          <w:sz w:val="24"/>
        </w:rPr>
        <w:t>3</w:t>
      </w:r>
      <w:r>
        <w:rPr>
          <w:rFonts w:hint="eastAsia" w:ascii="宋体" w:hAnsi="宋体"/>
          <w:snapToGrid w:val="0"/>
          <w:sz w:val="24"/>
        </w:rPr>
        <w:t>会议室</w:t>
      </w:r>
      <w:r>
        <w:rPr>
          <w:rFonts w:ascii="宋体" w:hAnsi="宋体"/>
          <w:snapToGrid w:val="0"/>
          <w:sz w:val="24"/>
        </w:rPr>
        <w:t xml:space="preserve">         </w:t>
      </w:r>
    </w:p>
    <w:p>
      <w:pPr>
        <w:spacing w:line="480" w:lineRule="exact"/>
        <w:ind w:firstLine="562" w:firstLineChars="200"/>
        <w:jc w:val="left"/>
        <w:rPr>
          <w:rFonts w:ascii="宋体"/>
          <w:snapToGrid w:val="0"/>
          <w:sz w:val="28"/>
          <w:szCs w:val="28"/>
        </w:rPr>
      </w:pPr>
      <w:r>
        <w:rPr>
          <w:rFonts w:hint="eastAsia" w:ascii="宋体" w:hAnsi="宋体"/>
          <w:b/>
          <w:snapToGrid w:val="0"/>
          <w:sz w:val="28"/>
          <w:szCs w:val="28"/>
        </w:rPr>
        <w:t>十</w:t>
      </w:r>
      <w:r>
        <w:rPr>
          <w:rFonts w:ascii="宋体"/>
          <w:b/>
          <w:snapToGrid w:val="0"/>
          <w:sz w:val="28"/>
          <w:szCs w:val="28"/>
        </w:rPr>
        <w:t>.</w:t>
      </w:r>
      <w:r>
        <w:rPr>
          <w:rFonts w:hint="eastAsia" w:ascii="宋体" w:hAnsi="宋体"/>
          <w:b/>
          <w:snapToGrid w:val="0"/>
          <w:sz w:val="28"/>
          <w:szCs w:val="28"/>
        </w:rPr>
        <w:t>合同的签订</w:t>
      </w:r>
    </w:p>
    <w:p>
      <w:pPr>
        <w:spacing w:line="480" w:lineRule="exact"/>
        <w:rPr>
          <w:rFonts w:ascii="楷体_GB2312" w:hAnsi="宋体" w:eastAsia="楷体_GB2312"/>
          <w:sz w:val="24"/>
        </w:rPr>
      </w:pPr>
      <w:r>
        <w:rPr>
          <w:rFonts w:hint="eastAsia" w:ascii="宋体" w:hAnsi="宋体"/>
          <w:snapToGrid w:val="0"/>
          <w:sz w:val="24"/>
        </w:rPr>
        <w:t>（</w:t>
      </w:r>
      <w:r>
        <w:rPr>
          <w:rFonts w:ascii="宋体" w:hAnsi="宋体"/>
          <w:snapToGrid w:val="0"/>
          <w:sz w:val="24"/>
        </w:rPr>
        <w:t>1</w:t>
      </w:r>
      <w:r>
        <w:rPr>
          <w:rFonts w:hint="eastAsia" w:ascii="宋体" w:hAnsi="宋体"/>
          <w:snapToGrid w:val="0"/>
          <w:sz w:val="24"/>
        </w:rPr>
        <w:t>）邀请人和中标人应当在招标完成后</w:t>
      </w:r>
      <w:r>
        <w:rPr>
          <w:rFonts w:ascii="宋体" w:hAnsi="宋体"/>
          <w:snapToGrid w:val="0"/>
          <w:sz w:val="24"/>
        </w:rPr>
        <w:t>7</w:t>
      </w:r>
      <w:r>
        <w:rPr>
          <w:rFonts w:hint="eastAsia" w:ascii="宋体" w:hAnsi="宋体"/>
          <w:snapToGrid w:val="0"/>
          <w:sz w:val="24"/>
        </w:rPr>
        <w:t>日内，按照招标文件和中标人的投标文件要求订立书面合同。中选人无正当理由拒签合同的，邀请人取消其中选资格，其投标保证金不予退还；给邀请人造成的损失超过投标保证金数额的，中选人还应当对超过部分予以赔偿。中标单位在签订合同时，若坚持提出附加条件和不合理要求，中标资格将被取消，该中标人对由此产生的一切后果负责。招标人和中标人不得再行订立背离合同实质性内容的其他协议。</w:t>
      </w:r>
    </w:p>
    <w:p>
      <w:pPr>
        <w:spacing w:line="480" w:lineRule="exact"/>
        <w:ind w:firstLine="120" w:firstLineChars="50"/>
        <w:rPr>
          <w:rFonts w:ascii="宋体"/>
          <w:snapToGrid w:val="0"/>
          <w:sz w:val="24"/>
        </w:rPr>
      </w:pPr>
      <w:r>
        <w:rPr>
          <w:rFonts w:hint="eastAsia" w:ascii="宋体" w:hAnsi="宋体"/>
          <w:snapToGrid w:val="0"/>
          <w:sz w:val="24"/>
        </w:rPr>
        <w:t>（</w:t>
      </w:r>
      <w:r>
        <w:rPr>
          <w:rFonts w:ascii="宋体" w:hAnsi="宋体"/>
          <w:snapToGrid w:val="0"/>
          <w:sz w:val="24"/>
        </w:rPr>
        <w:t>2</w:t>
      </w:r>
      <w:r>
        <w:rPr>
          <w:rFonts w:hint="eastAsia" w:ascii="宋体" w:hAnsi="宋体"/>
          <w:snapToGrid w:val="0"/>
          <w:sz w:val="24"/>
        </w:rPr>
        <w:t>）原则上应与第一中标候选人签订合同；但第一中标候选人在未签订合同前主动放弃该权利，则该权利依次转让至第二、第三中标候选人</w:t>
      </w:r>
      <w:r>
        <w:rPr>
          <w:rFonts w:hint="eastAsia" w:ascii="宋体" w:hAnsi="宋体"/>
          <w:snapToGrid w:val="0"/>
          <w:sz w:val="24"/>
          <w:highlight w:val="yellow"/>
        </w:rPr>
        <w:t>（注：若第二、三中标候选人的金额高于第一中标候选人，必须以第一中标候选人的投标金额签订合同，若低于第一中标候选人的金额，则以实际中标金额签计合同）。</w:t>
      </w:r>
    </w:p>
    <w:p>
      <w:pPr>
        <w:spacing w:line="480" w:lineRule="exact"/>
        <w:ind w:firstLine="480" w:firstLineChars="200"/>
        <w:rPr>
          <w:rFonts w:ascii="宋体"/>
          <w:sz w:val="24"/>
        </w:rPr>
      </w:pPr>
      <w:r>
        <w:rPr>
          <w:rFonts w:hint="eastAsia" w:ascii="宋体" w:hAnsi="宋体"/>
          <w:snapToGrid w:val="0"/>
          <w:sz w:val="24"/>
        </w:rPr>
        <w:t>注：投标人应认真阅读招标文件中</w:t>
      </w:r>
      <w:r>
        <w:rPr>
          <w:rFonts w:hint="eastAsia" w:ascii="宋体" w:hAnsi="宋体"/>
          <w:sz w:val="24"/>
        </w:rPr>
        <w:t>所有的事项、格式、条款和规范等要求。若有疑义在开标前通过书面或电话咨询方式向邀请人提出。参与投标的被邀请人应承担所有与准备和参加投标有关的费用，无论招标结果如何，邀请人在任何情况下均无义务和责任承担这些费用。</w:t>
      </w:r>
    </w:p>
    <w:p>
      <w:pPr>
        <w:spacing w:line="480" w:lineRule="exact"/>
        <w:ind w:left="1171" w:leftChars="-14" w:hanging="1200" w:hangingChars="500"/>
        <w:jc w:val="center"/>
        <w:rPr>
          <w:rFonts w:ascii="宋体"/>
          <w:snapToGrid w:val="0"/>
          <w:sz w:val="24"/>
        </w:rPr>
      </w:pPr>
    </w:p>
    <w:p>
      <w:pPr>
        <w:spacing w:line="480" w:lineRule="exact"/>
        <w:ind w:firstLine="560" w:firstLineChars="200"/>
        <w:jc w:val="left"/>
        <w:rPr>
          <w:rFonts w:ascii="宋体"/>
          <w:snapToGrid w:val="0"/>
          <w:sz w:val="28"/>
          <w:szCs w:val="28"/>
        </w:rPr>
      </w:pPr>
    </w:p>
    <w:p>
      <w:pPr>
        <w:spacing w:line="480" w:lineRule="exact"/>
        <w:ind w:firstLine="562" w:firstLineChars="200"/>
        <w:jc w:val="left"/>
        <w:rPr>
          <w:rFonts w:ascii="宋体"/>
          <w:b/>
          <w:snapToGrid w:val="0"/>
          <w:sz w:val="28"/>
          <w:szCs w:val="28"/>
        </w:rPr>
      </w:pPr>
    </w:p>
    <w:p>
      <w:pPr>
        <w:pStyle w:val="5"/>
        <w:ind w:firstLine="321" w:firstLineChars="100"/>
        <w:rPr>
          <w:rFonts w:ascii="宋体"/>
          <w:b/>
          <w:kern w:val="10"/>
          <w:sz w:val="32"/>
        </w:rPr>
      </w:pPr>
    </w:p>
    <w:p>
      <w:pPr>
        <w:pStyle w:val="5"/>
        <w:ind w:firstLine="321" w:firstLineChars="100"/>
        <w:rPr>
          <w:rFonts w:ascii="宋体"/>
          <w:b/>
          <w:kern w:val="10"/>
          <w:sz w:val="32"/>
        </w:rPr>
      </w:pPr>
    </w:p>
    <w:p>
      <w:pPr>
        <w:pStyle w:val="5"/>
        <w:ind w:firstLine="321" w:firstLineChars="100"/>
        <w:rPr>
          <w:rFonts w:ascii="宋体"/>
          <w:b/>
          <w:kern w:val="10"/>
          <w:sz w:val="32"/>
        </w:rPr>
      </w:pPr>
    </w:p>
    <w:p>
      <w:pPr>
        <w:pStyle w:val="5"/>
        <w:ind w:firstLine="321" w:firstLineChars="100"/>
        <w:rPr>
          <w:rFonts w:ascii="宋体"/>
          <w:b/>
          <w:kern w:val="10"/>
          <w:sz w:val="32"/>
        </w:rPr>
      </w:pPr>
    </w:p>
    <w:p>
      <w:pPr>
        <w:pStyle w:val="5"/>
        <w:ind w:firstLine="321" w:firstLineChars="100"/>
        <w:rPr>
          <w:rFonts w:ascii="宋体"/>
          <w:b/>
          <w:kern w:val="10"/>
          <w:sz w:val="32"/>
        </w:rPr>
      </w:pPr>
    </w:p>
    <w:p>
      <w:pPr>
        <w:pStyle w:val="5"/>
        <w:ind w:firstLine="321" w:firstLineChars="100"/>
        <w:rPr>
          <w:rFonts w:ascii="宋体"/>
          <w:b/>
          <w:kern w:val="10"/>
          <w:sz w:val="32"/>
        </w:rPr>
      </w:pPr>
    </w:p>
    <w:p>
      <w:pPr>
        <w:pStyle w:val="5"/>
        <w:ind w:firstLine="321" w:firstLineChars="100"/>
        <w:rPr>
          <w:rFonts w:ascii="宋体"/>
          <w:b/>
          <w:kern w:val="10"/>
          <w:sz w:val="32"/>
        </w:rPr>
      </w:pPr>
    </w:p>
    <w:p>
      <w:pPr>
        <w:pStyle w:val="5"/>
        <w:ind w:firstLine="321" w:firstLineChars="100"/>
        <w:rPr>
          <w:rFonts w:ascii="宋体"/>
          <w:b/>
          <w:kern w:val="10"/>
          <w:sz w:val="32"/>
        </w:rPr>
      </w:pPr>
    </w:p>
    <w:p>
      <w:pPr>
        <w:pStyle w:val="5"/>
        <w:ind w:firstLine="321" w:firstLineChars="100"/>
        <w:rPr>
          <w:rFonts w:ascii="宋体"/>
          <w:b/>
          <w:kern w:val="10"/>
          <w:sz w:val="32"/>
        </w:rPr>
      </w:pPr>
    </w:p>
    <w:p>
      <w:pPr>
        <w:pStyle w:val="5"/>
        <w:ind w:firstLine="321" w:firstLineChars="100"/>
        <w:rPr>
          <w:rFonts w:ascii="宋体"/>
          <w:b/>
          <w:kern w:val="10"/>
          <w:sz w:val="32"/>
        </w:rPr>
      </w:pPr>
    </w:p>
    <w:p>
      <w:pPr>
        <w:pStyle w:val="5"/>
        <w:ind w:firstLine="321" w:firstLineChars="100"/>
        <w:rPr>
          <w:rFonts w:ascii="宋体"/>
          <w:b/>
          <w:kern w:val="10"/>
          <w:sz w:val="32"/>
        </w:rPr>
      </w:pPr>
    </w:p>
    <w:p>
      <w:pPr>
        <w:pStyle w:val="5"/>
        <w:ind w:firstLine="321" w:firstLineChars="100"/>
        <w:rPr>
          <w:rFonts w:ascii="宋体"/>
          <w:b/>
          <w:kern w:val="10"/>
          <w:sz w:val="32"/>
        </w:rPr>
      </w:pPr>
    </w:p>
    <w:p>
      <w:pPr>
        <w:pStyle w:val="5"/>
        <w:ind w:firstLine="321" w:firstLineChars="100"/>
        <w:rPr>
          <w:rFonts w:ascii="宋体"/>
          <w:b/>
          <w:kern w:val="10"/>
          <w:sz w:val="32"/>
        </w:rPr>
      </w:pPr>
    </w:p>
    <w:p>
      <w:pPr>
        <w:pStyle w:val="5"/>
        <w:ind w:firstLine="321" w:firstLineChars="100"/>
        <w:rPr>
          <w:rFonts w:ascii="宋体"/>
          <w:b/>
          <w:kern w:val="10"/>
          <w:sz w:val="32"/>
        </w:rPr>
      </w:pPr>
    </w:p>
    <w:p>
      <w:pPr>
        <w:pStyle w:val="5"/>
        <w:ind w:firstLine="321" w:firstLineChars="100"/>
        <w:rPr>
          <w:rFonts w:ascii="宋体"/>
          <w:b/>
          <w:kern w:val="10"/>
          <w:sz w:val="32"/>
        </w:rPr>
      </w:pPr>
    </w:p>
    <w:p>
      <w:pPr>
        <w:pStyle w:val="5"/>
        <w:ind w:firstLine="321" w:firstLineChars="100"/>
        <w:rPr>
          <w:rFonts w:ascii="宋体"/>
          <w:b/>
          <w:kern w:val="10"/>
          <w:sz w:val="32"/>
        </w:rPr>
      </w:pPr>
    </w:p>
    <w:p>
      <w:pPr>
        <w:tabs>
          <w:tab w:val="left" w:pos="3600"/>
          <w:tab w:val="left" w:pos="4480"/>
          <w:tab w:val="left" w:pos="5360"/>
        </w:tabs>
        <w:autoSpaceDE w:val="0"/>
        <w:autoSpaceDN w:val="0"/>
        <w:adjustRightInd w:val="0"/>
        <w:snapToGrid w:val="0"/>
        <w:spacing w:line="960" w:lineRule="exact"/>
        <w:jc w:val="center"/>
        <w:rPr>
          <w:rFonts w:ascii="宋体" w:cs="MingLiU"/>
          <w:b/>
          <w:kern w:val="0"/>
          <w:sz w:val="84"/>
          <w:szCs w:val="84"/>
        </w:rPr>
      </w:pPr>
      <w:bookmarkStart w:id="5" w:name="_Toc316375214"/>
      <w:bookmarkStart w:id="6" w:name="_Toc297020926"/>
      <w:bookmarkStart w:id="7" w:name="_Toc315942083"/>
      <w:bookmarkStart w:id="8" w:name="_Toc340225315"/>
      <w:bookmarkStart w:id="9" w:name="_Toc285722716"/>
      <w:bookmarkStart w:id="10" w:name="_Toc315941084"/>
      <w:bookmarkStart w:id="11" w:name="_Toc277084874"/>
      <w:r>
        <w:rPr>
          <w:rFonts w:hint="eastAsia" w:ascii="宋体" w:hAnsi="宋体" w:cs="MingLiU"/>
          <w:b/>
          <w:kern w:val="0"/>
          <w:sz w:val="84"/>
          <w:szCs w:val="84"/>
        </w:rPr>
        <w:t>投</w:t>
      </w:r>
      <w:r>
        <w:rPr>
          <w:rFonts w:ascii="宋体" w:hAnsi="宋体" w:cs="MingLiU"/>
          <w:b/>
          <w:kern w:val="0"/>
          <w:sz w:val="84"/>
          <w:szCs w:val="84"/>
        </w:rPr>
        <w:t xml:space="preserve">   </w:t>
      </w:r>
      <w:r>
        <w:rPr>
          <w:rFonts w:hint="eastAsia" w:ascii="宋体" w:hAnsi="宋体" w:cs="MingLiU"/>
          <w:b/>
          <w:kern w:val="0"/>
          <w:sz w:val="84"/>
          <w:szCs w:val="84"/>
        </w:rPr>
        <w:t>标</w:t>
      </w:r>
      <w:r>
        <w:rPr>
          <w:rFonts w:ascii="宋体" w:hAnsi="宋体" w:cs="MingLiU"/>
          <w:b/>
          <w:kern w:val="0"/>
          <w:sz w:val="84"/>
          <w:szCs w:val="84"/>
        </w:rPr>
        <w:t xml:space="preserve">  </w:t>
      </w:r>
      <w:r>
        <w:rPr>
          <w:rFonts w:hint="eastAsia" w:ascii="宋体" w:hAnsi="宋体" w:cs="MingLiU"/>
          <w:b/>
          <w:kern w:val="0"/>
          <w:sz w:val="84"/>
          <w:szCs w:val="84"/>
        </w:rPr>
        <w:t>文</w:t>
      </w:r>
      <w:r>
        <w:rPr>
          <w:rFonts w:ascii="宋体" w:hAnsi="宋体" w:cs="MingLiU"/>
          <w:b/>
          <w:kern w:val="0"/>
          <w:sz w:val="84"/>
          <w:szCs w:val="84"/>
        </w:rPr>
        <w:t xml:space="preserve">  </w:t>
      </w:r>
      <w:r>
        <w:rPr>
          <w:rFonts w:hint="eastAsia" w:ascii="宋体" w:hAnsi="宋体" w:cs="MingLiU"/>
          <w:b/>
          <w:kern w:val="0"/>
          <w:sz w:val="84"/>
          <w:szCs w:val="84"/>
        </w:rPr>
        <w:t>件</w:t>
      </w:r>
    </w:p>
    <w:p>
      <w:pPr>
        <w:autoSpaceDE w:val="0"/>
        <w:autoSpaceDN w:val="0"/>
        <w:adjustRightInd w:val="0"/>
        <w:snapToGrid w:val="0"/>
        <w:spacing w:line="480" w:lineRule="exact"/>
        <w:jc w:val="center"/>
        <w:rPr>
          <w:rFonts w:ascii="宋体" w:cs="MingLiU"/>
          <w:kern w:val="0"/>
          <w:sz w:val="16"/>
          <w:szCs w:val="16"/>
        </w:rPr>
      </w:pPr>
    </w:p>
    <w:p>
      <w:pPr>
        <w:autoSpaceDE w:val="0"/>
        <w:autoSpaceDN w:val="0"/>
        <w:adjustRightInd w:val="0"/>
        <w:snapToGrid w:val="0"/>
        <w:spacing w:line="480" w:lineRule="exact"/>
        <w:jc w:val="center"/>
        <w:rPr>
          <w:rFonts w:ascii="宋体" w:cs="MingLiU"/>
          <w:b/>
          <w:kern w:val="0"/>
          <w:sz w:val="36"/>
          <w:szCs w:val="36"/>
        </w:rPr>
      </w:pPr>
      <w:r>
        <w:rPr>
          <w:rFonts w:hint="eastAsia" w:ascii="宋体" w:hAnsi="宋体" w:cs="MingLiU"/>
          <w:b/>
          <w:kern w:val="0"/>
          <w:sz w:val="36"/>
          <w:szCs w:val="36"/>
        </w:rPr>
        <w:t>投标函部分</w:t>
      </w:r>
    </w:p>
    <w:p>
      <w:pPr>
        <w:autoSpaceDE w:val="0"/>
        <w:autoSpaceDN w:val="0"/>
        <w:adjustRightInd w:val="0"/>
        <w:snapToGrid w:val="0"/>
        <w:spacing w:line="480" w:lineRule="exact"/>
        <w:rPr>
          <w:rFonts w:ascii="宋体" w:cs="MingLiU"/>
          <w:b/>
          <w:kern w:val="0"/>
          <w:sz w:val="20"/>
          <w:szCs w:val="20"/>
        </w:rPr>
      </w:pPr>
    </w:p>
    <w:p>
      <w:pPr>
        <w:tabs>
          <w:tab w:val="left" w:pos="6895"/>
        </w:tabs>
        <w:autoSpaceDE w:val="0"/>
        <w:autoSpaceDN w:val="0"/>
        <w:adjustRightInd w:val="0"/>
        <w:snapToGrid w:val="0"/>
        <w:spacing w:line="360" w:lineRule="auto"/>
        <w:ind w:firstLine="967" w:firstLineChars="344"/>
        <w:jc w:val="left"/>
        <w:rPr>
          <w:rFonts w:hAnsi="宋体" w:cs="宋体"/>
          <w:b/>
          <w:sz w:val="28"/>
          <w:szCs w:val="28"/>
        </w:rPr>
      </w:pPr>
      <w:r>
        <w:rPr>
          <w:rFonts w:hAnsi="宋体" w:cs="宋体"/>
          <w:b/>
          <w:sz w:val="28"/>
          <w:szCs w:val="28"/>
          <w:u w:val="single"/>
        </w:rPr>
        <w:tab/>
      </w:r>
      <w:r>
        <w:rPr>
          <w:rFonts w:hint="eastAsia" w:hAnsi="宋体" w:cs="宋体"/>
          <w:b/>
          <w:w w:val="99"/>
          <w:sz w:val="28"/>
          <w:szCs w:val="28"/>
        </w:rPr>
        <w:t>（项目名称</w:t>
      </w:r>
      <w:r>
        <w:rPr>
          <w:rFonts w:hint="eastAsia" w:hAnsi="宋体" w:cs="宋体"/>
          <w:b/>
          <w:spacing w:val="1"/>
          <w:w w:val="99"/>
          <w:sz w:val="28"/>
          <w:szCs w:val="28"/>
        </w:rPr>
        <w:t>）</w:t>
      </w:r>
    </w:p>
    <w:p>
      <w:pPr>
        <w:autoSpaceDE w:val="0"/>
        <w:autoSpaceDN w:val="0"/>
        <w:adjustRightInd w:val="0"/>
        <w:snapToGrid w:val="0"/>
        <w:spacing w:line="480" w:lineRule="exact"/>
        <w:rPr>
          <w:rFonts w:ascii="宋体" w:cs="MingLiU"/>
          <w:b/>
          <w:kern w:val="0"/>
          <w:sz w:val="20"/>
          <w:szCs w:val="20"/>
        </w:rPr>
      </w:pPr>
    </w:p>
    <w:p>
      <w:pPr>
        <w:autoSpaceDE w:val="0"/>
        <w:autoSpaceDN w:val="0"/>
        <w:adjustRightInd w:val="0"/>
        <w:snapToGrid w:val="0"/>
        <w:spacing w:line="480" w:lineRule="exact"/>
        <w:rPr>
          <w:rFonts w:ascii="宋体" w:cs="MingLiU"/>
          <w:b/>
          <w:kern w:val="0"/>
          <w:sz w:val="20"/>
          <w:szCs w:val="20"/>
        </w:rPr>
      </w:pPr>
    </w:p>
    <w:p>
      <w:pPr>
        <w:autoSpaceDE w:val="0"/>
        <w:autoSpaceDN w:val="0"/>
        <w:adjustRightInd w:val="0"/>
        <w:snapToGrid w:val="0"/>
        <w:spacing w:line="480" w:lineRule="exact"/>
        <w:rPr>
          <w:rFonts w:ascii="宋体" w:cs="MingLiU"/>
          <w:b/>
          <w:kern w:val="0"/>
          <w:sz w:val="20"/>
          <w:szCs w:val="20"/>
        </w:rPr>
      </w:pPr>
    </w:p>
    <w:p>
      <w:pPr>
        <w:autoSpaceDE w:val="0"/>
        <w:autoSpaceDN w:val="0"/>
        <w:adjustRightInd w:val="0"/>
        <w:snapToGrid w:val="0"/>
        <w:spacing w:line="480" w:lineRule="exact"/>
        <w:rPr>
          <w:rFonts w:ascii="宋体" w:cs="MingLiU"/>
          <w:b/>
          <w:kern w:val="0"/>
          <w:sz w:val="20"/>
          <w:szCs w:val="20"/>
        </w:rPr>
      </w:pPr>
    </w:p>
    <w:p>
      <w:pPr>
        <w:autoSpaceDE w:val="0"/>
        <w:autoSpaceDN w:val="0"/>
        <w:adjustRightInd w:val="0"/>
        <w:snapToGrid w:val="0"/>
        <w:spacing w:line="480" w:lineRule="exact"/>
        <w:rPr>
          <w:rFonts w:ascii="宋体" w:cs="MingLiU"/>
          <w:b/>
          <w:kern w:val="0"/>
          <w:sz w:val="20"/>
          <w:szCs w:val="20"/>
        </w:rPr>
      </w:pPr>
    </w:p>
    <w:p>
      <w:pPr>
        <w:autoSpaceDE w:val="0"/>
        <w:autoSpaceDN w:val="0"/>
        <w:adjustRightInd w:val="0"/>
        <w:snapToGrid w:val="0"/>
        <w:spacing w:line="480" w:lineRule="exact"/>
        <w:rPr>
          <w:rFonts w:ascii="宋体" w:cs="MingLiU"/>
          <w:b/>
          <w:kern w:val="0"/>
          <w:sz w:val="20"/>
          <w:szCs w:val="20"/>
        </w:rPr>
      </w:pPr>
    </w:p>
    <w:p>
      <w:pPr>
        <w:autoSpaceDE w:val="0"/>
        <w:autoSpaceDN w:val="0"/>
        <w:adjustRightInd w:val="0"/>
        <w:snapToGrid w:val="0"/>
        <w:spacing w:line="480" w:lineRule="exact"/>
        <w:rPr>
          <w:rFonts w:ascii="宋体" w:cs="MingLiU"/>
          <w:b/>
          <w:kern w:val="0"/>
          <w:sz w:val="20"/>
          <w:szCs w:val="20"/>
        </w:rPr>
      </w:pPr>
    </w:p>
    <w:p>
      <w:pPr>
        <w:tabs>
          <w:tab w:val="left" w:pos="6080"/>
          <w:tab w:val="left" w:pos="6640"/>
        </w:tabs>
        <w:autoSpaceDE w:val="0"/>
        <w:autoSpaceDN w:val="0"/>
        <w:adjustRightInd w:val="0"/>
        <w:snapToGrid w:val="0"/>
        <w:spacing w:line="480" w:lineRule="exact"/>
        <w:ind w:firstLine="954" w:firstLineChars="343"/>
        <w:rPr>
          <w:rFonts w:ascii="宋体" w:cs="MingLiU"/>
          <w:b/>
          <w:w w:val="99"/>
          <w:kern w:val="0"/>
          <w:sz w:val="28"/>
          <w:szCs w:val="28"/>
        </w:rPr>
      </w:pPr>
      <w:r>
        <w:rPr>
          <w:rFonts w:hint="eastAsia" w:ascii="宋体" w:hAnsi="宋体" w:cs="MingLiU"/>
          <w:b/>
          <w:w w:val="99"/>
          <w:kern w:val="0"/>
          <w:sz w:val="28"/>
          <w:szCs w:val="28"/>
        </w:rPr>
        <w:t>投标人</w:t>
      </w:r>
      <w:r>
        <w:rPr>
          <w:rFonts w:hint="eastAsia" w:ascii="宋体" w:hAnsi="宋体" w:cs="MingLiU"/>
          <w:b/>
          <w:spacing w:val="1"/>
          <w:w w:val="99"/>
          <w:kern w:val="0"/>
          <w:sz w:val="28"/>
          <w:szCs w:val="28"/>
        </w:rPr>
        <w:t>：</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w:t>
      </w:r>
      <w:r>
        <w:rPr>
          <w:rFonts w:hint="eastAsia" w:ascii="宋体" w:hAnsi="宋体" w:cs="MingLiU"/>
          <w:b/>
          <w:w w:val="99"/>
          <w:kern w:val="0"/>
          <w:sz w:val="28"/>
          <w:szCs w:val="28"/>
        </w:rPr>
        <w:t>（盖单位章）</w:t>
      </w:r>
    </w:p>
    <w:p>
      <w:pPr>
        <w:tabs>
          <w:tab w:val="left" w:pos="6080"/>
          <w:tab w:val="left" w:pos="6640"/>
        </w:tabs>
        <w:autoSpaceDE w:val="0"/>
        <w:autoSpaceDN w:val="0"/>
        <w:adjustRightInd w:val="0"/>
        <w:snapToGrid w:val="0"/>
        <w:spacing w:line="480" w:lineRule="exact"/>
        <w:ind w:firstLine="954" w:firstLineChars="343"/>
        <w:rPr>
          <w:rFonts w:ascii="宋体"/>
          <w:b/>
          <w:w w:val="99"/>
          <w:kern w:val="0"/>
          <w:sz w:val="28"/>
          <w:szCs w:val="28"/>
        </w:rPr>
      </w:pPr>
    </w:p>
    <w:p>
      <w:pPr>
        <w:tabs>
          <w:tab w:val="left" w:pos="6080"/>
          <w:tab w:val="left" w:pos="6640"/>
        </w:tabs>
        <w:autoSpaceDE w:val="0"/>
        <w:autoSpaceDN w:val="0"/>
        <w:adjustRightInd w:val="0"/>
        <w:snapToGrid w:val="0"/>
        <w:spacing w:line="480" w:lineRule="exact"/>
        <w:jc w:val="center"/>
        <w:rPr>
          <w:rFonts w:ascii="宋体" w:cs="MingLiU"/>
          <w:b/>
          <w:kern w:val="0"/>
          <w:sz w:val="28"/>
          <w:szCs w:val="28"/>
        </w:rPr>
      </w:pPr>
      <w:r>
        <w:rPr>
          <w:rFonts w:hint="eastAsia" w:ascii="宋体" w:hAnsi="宋体" w:cs="MingLiU"/>
          <w:b/>
          <w:w w:val="99"/>
          <w:kern w:val="0"/>
          <w:sz w:val="28"/>
          <w:szCs w:val="28"/>
        </w:rPr>
        <w:t>法定代表人或其委托代理人：</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w:t>
      </w:r>
      <w:r>
        <w:rPr>
          <w:rFonts w:hint="eastAsia" w:ascii="宋体" w:hAnsi="宋体" w:cs="MingLiU"/>
          <w:b/>
          <w:w w:val="99"/>
          <w:kern w:val="0"/>
          <w:sz w:val="28"/>
          <w:szCs w:val="28"/>
        </w:rPr>
        <w:t>（签字）</w:t>
      </w:r>
    </w:p>
    <w:p>
      <w:pPr>
        <w:tabs>
          <w:tab w:val="left" w:pos="3280"/>
          <w:tab w:val="left" w:pos="4680"/>
          <w:tab w:val="left" w:pos="6080"/>
        </w:tabs>
        <w:autoSpaceDE w:val="0"/>
        <w:autoSpaceDN w:val="0"/>
        <w:adjustRightInd w:val="0"/>
        <w:snapToGrid w:val="0"/>
        <w:spacing w:line="480" w:lineRule="exact"/>
        <w:jc w:val="center"/>
        <w:rPr>
          <w:rFonts w:ascii="宋体" w:cs="MingLiU"/>
          <w:b/>
          <w:w w:val="198"/>
          <w:kern w:val="0"/>
          <w:sz w:val="28"/>
          <w:szCs w:val="28"/>
          <w:u w:val="single"/>
        </w:rPr>
      </w:pPr>
    </w:p>
    <w:p>
      <w:pPr>
        <w:tabs>
          <w:tab w:val="left" w:pos="3280"/>
          <w:tab w:val="left" w:pos="4680"/>
          <w:tab w:val="left" w:pos="6080"/>
        </w:tabs>
        <w:autoSpaceDE w:val="0"/>
        <w:autoSpaceDN w:val="0"/>
        <w:adjustRightInd w:val="0"/>
        <w:snapToGrid w:val="0"/>
        <w:spacing w:line="480" w:lineRule="exact"/>
        <w:jc w:val="center"/>
        <w:rPr>
          <w:rFonts w:ascii="宋体" w:cs="MingLiU"/>
          <w:b/>
          <w:w w:val="198"/>
          <w:kern w:val="0"/>
          <w:sz w:val="28"/>
          <w:szCs w:val="28"/>
          <w:u w:val="single"/>
        </w:rPr>
      </w:pPr>
    </w:p>
    <w:p>
      <w:pPr>
        <w:tabs>
          <w:tab w:val="left" w:pos="3280"/>
          <w:tab w:val="left" w:pos="4680"/>
          <w:tab w:val="left" w:pos="6080"/>
        </w:tabs>
        <w:autoSpaceDE w:val="0"/>
        <w:autoSpaceDN w:val="0"/>
        <w:adjustRightInd w:val="0"/>
        <w:snapToGrid w:val="0"/>
        <w:spacing w:line="480" w:lineRule="exact"/>
        <w:jc w:val="center"/>
        <w:rPr>
          <w:rFonts w:ascii="宋体" w:cs="MingLiU"/>
          <w:b/>
          <w:w w:val="198"/>
          <w:kern w:val="0"/>
          <w:sz w:val="28"/>
          <w:szCs w:val="28"/>
          <w:u w:val="single"/>
        </w:rPr>
      </w:pPr>
    </w:p>
    <w:p>
      <w:pPr>
        <w:tabs>
          <w:tab w:val="left" w:pos="3280"/>
          <w:tab w:val="left" w:pos="4680"/>
          <w:tab w:val="left" w:pos="6080"/>
        </w:tabs>
        <w:autoSpaceDE w:val="0"/>
        <w:autoSpaceDN w:val="0"/>
        <w:adjustRightInd w:val="0"/>
        <w:snapToGrid w:val="0"/>
        <w:spacing w:line="480" w:lineRule="exact"/>
        <w:jc w:val="center"/>
        <w:rPr>
          <w:rFonts w:ascii="宋体" w:cs="MingLiU"/>
          <w:b/>
          <w:w w:val="198"/>
          <w:kern w:val="0"/>
          <w:sz w:val="28"/>
          <w:szCs w:val="28"/>
          <w:u w:val="single"/>
        </w:rPr>
      </w:pPr>
    </w:p>
    <w:p>
      <w:pPr>
        <w:tabs>
          <w:tab w:val="left" w:pos="3280"/>
          <w:tab w:val="left" w:pos="4680"/>
          <w:tab w:val="left" w:pos="6080"/>
        </w:tabs>
        <w:autoSpaceDE w:val="0"/>
        <w:autoSpaceDN w:val="0"/>
        <w:adjustRightInd w:val="0"/>
        <w:snapToGrid w:val="0"/>
        <w:spacing w:line="480" w:lineRule="exact"/>
        <w:jc w:val="center"/>
        <w:rPr>
          <w:rFonts w:ascii="宋体" w:cs="MingLiU"/>
          <w:b/>
          <w:w w:val="198"/>
          <w:kern w:val="0"/>
          <w:sz w:val="28"/>
          <w:szCs w:val="28"/>
          <w:u w:val="single"/>
        </w:rPr>
      </w:pPr>
    </w:p>
    <w:p>
      <w:pPr>
        <w:tabs>
          <w:tab w:val="left" w:pos="3280"/>
          <w:tab w:val="left" w:pos="4680"/>
          <w:tab w:val="left" w:pos="6080"/>
        </w:tabs>
        <w:autoSpaceDE w:val="0"/>
        <w:autoSpaceDN w:val="0"/>
        <w:adjustRightInd w:val="0"/>
        <w:snapToGrid w:val="0"/>
        <w:spacing w:line="480" w:lineRule="exact"/>
        <w:jc w:val="center"/>
        <w:rPr>
          <w:rFonts w:ascii="宋体" w:cs="MingLiU"/>
          <w:b/>
          <w:kern w:val="0"/>
          <w:sz w:val="28"/>
          <w:szCs w:val="28"/>
        </w:rPr>
      </w:pPr>
      <w:r>
        <w:rPr>
          <w:rFonts w:ascii="宋体" w:hAnsi="宋体" w:cs="MingLiU"/>
          <w:b/>
          <w:w w:val="198"/>
          <w:kern w:val="0"/>
          <w:sz w:val="28"/>
          <w:szCs w:val="28"/>
          <w:u w:val="single"/>
        </w:rPr>
        <w:t xml:space="preserve">  </w:t>
      </w:r>
      <w:r>
        <w:rPr>
          <w:rFonts w:hint="eastAsia" w:ascii="宋体" w:hAnsi="宋体" w:cs="MingLiU"/>
          <w:b/>
          <w:w w:val="99"/>
          <w:kern w:val="0"/>
          <w:sz w:val="28"/>
          <w:szCs w:val="28"/>
        </w:rPr>
        <w:t>年</w:t>
      </w:r>
      <w:r>
        <w:rPr>
          <w:rFonts w:ascii="宋体" w:hAnsi="宋体" w:cs="MingLiU"/>
          <w:b/>
          <w:w w:val="198"/>
          <w:kern w:val="0"/>
          <w:sz w:val="28"/>
          <w:szCs w:val="28"/>
          <w:u w:val="single"/>
        </w:rPr>
        <w:t xml:space="preserve">  </w:t>
      </w:r>
      <w:r>
        <w:rPr>
          <w:rFonts w:hint="eastAsia" w:ascii="宋体" w:hAnsi="宋体" w:cs="MingLiU"/>
          <w:b/>
          <w:w w:val="99"/>
          <w:kern w:val="0"/>
          <w:sz w:val="28"/>
          <w:szCs w:val="28"/>
        </w:rPr>
        <w:t>月</w:t>
      </w:r>
      <w:r>
        <w:rPr>
          <w:rFonts w:ascii="宋体" w:hAnsi="宋体" w:cs="MingLiU"/>
          <w:b/>
          <w:w w:val="198"/>
          <w:kern w:val="0"/>
          <w:sz w:val="28"/>
          <w:szCs w:val="28"/>
          <w:u w:val="single"/>
        </w:rPr>
        <w:t xml:space="preserve">  </w:t>
      </w:r>
      <w:r>
        <w:rPr>
          <w:rFonts w:hint="eastAsia" w:ascii="宋体" w:hAnsi="宋体" w:cs="MingLiU"/>
          <w:b/>
          <w:w w:val="99"/>
          <w:kern w:val="0"/>
          <w:sz w:val="28"/>
          <w:szCs w:val="28"/>
        </w:rPr>
        <w:t>日</w:t>
      </w:r>
    </w:p>
    <w:p>
      <w:pPr>
        <w:adjustRightInd w:val="0"/>
        <w:snapToGrid w:val="0"/>
        <w:spacing w:line="480" w:lineRule="exact"/>
      </w:pPr>
    </w:p>
    <w:p>
      <w:pPr>
        <w:pStyle w:val="4"/>
        <w:snapToGrid w:val="0"/>
        <w:jc w:val="center"/>
        <w:rPr>
          <w:rFonts w:ascii="宋体" w:cs="宋体"/>
          <w:szCs w:val="28"/>
        </w:rPr>
      </w:pPr>
      <w:r>
        <w:br w:type="page"/>
      </w:r>
      <w:r>
        <w:rPr>
          <w:rFonts w:hint="eastAsia" w:ascii="宋体" w:hAnsi="宋体" w:cs="宋体"/>
          <w:szCs w:val="28"/>
        </w:rPr>
        <w:t>（一）、投标函</w:t>
      </w:r>
    </w:p>
    <w:p>
      <w:pPr>
        <w:snapToGrid w:val="0"/>
        <w:spacing w:line="348" w:lineRule="auto"/>
        <w:rPr>
          <w:rFonts w:hAnsi="宋体" w:cs="宋体"/>
          <w:szCs w:val="21"/>
        </w:rPr>
      </w:pPr>
      <w:r>
        <w:rPr>
          <w:rFonts w:hint="eastAsia" w:hAnsi="宋体" w:cs="宋体"/>
          <w:szCs w:val="21"/>
        </w:rPr>
        <w:t>致：</w:t>
      </w:r>
      <w:r>
        <w:rPr>
          <w:rFonts w:hAnsi="宋体" w:cs="宋体"/>
          <w:szCs w:val="21"/>
          <w:u w:val="single"/>
        </w:rPr>
        <w:t xml:space="preserve">   </w:t>
      </w:r>
      <w:r>
        <w:rPr>
          <w:rFonts w:hint="eastAsia" w:hAnsi="宋体" w:cs="宋体"/>
          <w:szCs w:val="21"/>
          <w:u w:val="single"/>
        </w:rPr>
        <w:t>（招标人名称）</w:t>
      </w:r>
      <w:r>
        <w:rPr>
          <w:rFonts w:hAnsi="宋体" w:cs="宋体"/>
          <w:szCs w:val="21"/>
          <w:u w:val="single"/>
        </w:rPr>
        <w:t xml:space="preserve">    </w:t>
      </w:r>
      <w:r>
        <w:rPr>
          <w:rFonts w:hAnsi="宋体" w:cs="宋体"/>
          <w:szCs w:val="21"/>
        </w:rPr>
        <w:t xml:space="preserve">                  </w:t>
      </w:r>
    </w:p>
    <w:p>
      <w:pPr>
        <w:snapToGrid w:val="0"/>
        <w:spacing w:line="360" w:lineRule="auto"/>
        <w:ind w:left="92" w:leftChars="44" w:firstLine="420" w:firstLineChars="200"/>
        <w:rPr>
          <w:rFonts w:hAnsi="宋体" w:cs="宋体"/>
          <w:szCs w:val="21"/>
        </w:rPr>
      </w:pPr>
      <w:r>
        <w:rPr>
          <w:rFonts w:hAnsi="宋体" w:cs="宋体"/>
          <w:szCs w:val="21"/>
        </w:rPr>
        <w:t>1.</w:t>
      </w:r>
      <w:r>
        <w:rPr>
          <w:rFonts w:hint="eastAsia" w:hAnsi="宋体" w:cs="宋体"/>
          <w:szCs w:val="21"/>
        </w:rPr>
        <w:t>我方己仔细研究了</w:t>
      </w:r>
      <w:r>
        <w:rPr>
          <w:rFonts w:hAnsi="宋体" w:cs="宋体"/>
          <w:szCs w:val="21"/>
          <w:u w:val="single"/>
        </w:rPr>
        <w:t xml:space="preserve">                     </w:t>
      </w:r>
      <w:r>
        <w:rPr>
          <w:rFonts w:hint="eastAsia" w:hAnsi="宋体" w:cs="宋体"/>
          <w:szCs w:val="21"/>
        </w:rPr>
        <w:t>（项目名称）招标文件的全部内容，包括但不限于投标人须知、合同条件、第三方监测工作要求，以及全部补遗和澄清文件。我们已了解和审核了全部招标文件，并完全理解了招标文件规定的监测工作的合同范围，服务期限和工作要求，并考虑到了潜在所有风险。基准网建立及观测、基坑及周边位移监测（水平、竖向）、周边建构筑物竖向位移报价</w:t>
      </w:r>
      <w:r>
        <w:rPr>
          <w:rFonts w:hAnsi="宋体" w:cs="宋体"/>
          <w:szCs w:val="21"/>
        </w:rPr>
        <w:t xml:space="preserve">  </w:t>
      </w:r>
    </w:p>
    <w:p>
      <w:pPr>
        <w:snapToGrid w:val="0"/>
        <w:spacing w:line="360" w:lineRule="auto"/>
        <w:ind w:left="92" w:leftChars="44"/>
        <w:rPr>
          <w:rFonts w:hAnsi="宋体" w:cs="宋体"/>
          <w:szCs w:val="21"/>
        </w:rPr>
      </w:pPr>
      <w:r>
        <w:rPr>
          <w:rFonts w:hAnsi="宋体" w:cs="宋体"/>
          <w:szCs w:val="21"/>
          <w:u w:val="single"/>
        </w:rPr>
        <w:t xml:space="preserve">      </w:t>
      </w:r>
      <w:r>
        <w:rPr>
          <w:rFonts w:hint="eastAsia" w:hAnsi="宋体" w:cs="宋体"/>
          <w:szCs w:val="21"/>
        </w:rPr>
        <w:t>元。轨道交通结构水平净空收敛、拱顶沉降、结构位移监测（水平、竖向）、道床位移监测（水平、竖向）报价</w:t>
      </w:r>
      <w:r>
        <w:rPr>
          <w:rFonts w:hAnsi="宋体" w:cs="宋体"/>
          <w:szCs w:val="21"/>
          <w:u w:val="single"/>
        </w:rPr>
        <w:t xml:space="preserve">    </w:t>
      </w:r>
      <w:r>
        <w:rPr>
          <w:rFonts w:hint="eastAsia" w:hAnsi="宋体" w:cs="宋体"/>
          <w:szCs w:val="21"/>
        </w:rPr>
        <w:t>元。愿意以人民币（大写）</w:t>
      </w:r>
      <w:r>
        <w:rPr>
          <w:rFonts w:hAnsi="宋体" w:cs="宋体"/>
          <w:szCs w:val="21"/>
          <w:u w:val="single"/>
        </w:rPr>
        <w:t xml:space="preserve">                 </w:t>
      </w:r>
      <w:r>
        <w:rPr>
          <w:rFonts w:hint="eastAsia" w:hAnsi="宋体" w:cs="宋体"/>
          <w:szCs w:val="21"/>
        </w:rPr>
        <w:t>（小写：</w:t>
      </w:r>
      <w:r>
        <w:rPr>
          <w:rFonts w:hAnsi="宋体" w:cs="宋体"/>
          <w:szCs w:val="21"/>
          <w:u w:val="single"/>
        </w:rPr>
        <w:t xml:space="preserve">          </w:t>
      </w:r>
      <w:r>
        <w:rPr>
          <w:rFonts w:hint="eastAsia" w:hAnsi="宋体" w:cs="宋体"/>
          <w:szCs w:val="21"/>
        </w:rPr>
        <w:t>元）的投标总报价，按合同约定实施和完成该项目的监测工作。</w:t>
      </w:r>
    </w:p>
    <w:p>
      <w:pPr>
        <w:snapToGrid w:val="0"/>
        <w:spacing w:line="348" w:lineRule="auto"/>
        <w:ind w:firstLine="630" w:firstLineChars="300"/>
        <w:rPr>
          <w:rFonts w:hAnsi="宋体" w:cs="宋体"/>
          <w:kern w:val="20"/>
          <w:szCs w:val="21"/>
        </w:rPr>
      </w:pPr>
      <w:r>
        <w:rPr>
          <w:rFonts w:hAnsi="宋体" w:cs="宋体"/>
          <w:kern w:val="20"/>
          <w:szCs w:val="21"/>
        </w:rPr>
        <w:t xml:space="preserve">2. </w:t>
      </w:r>
      <w:r>
        <w:rPr>
          <w:rFonts w:hint="eastAsia" w:hAnsi="宋体" w:cs="宋体"/>
          <w:kern w:val="20"/>
          <w:szCs w:val="21"/>
        </w:rPr>
        <w:t>一旦我方中标，我方将组建</w:t>
      </w:r>
      <w:r>
        <w:rPr>
          <w:rFonts w:hint="eastAsia" w:hAnsi="宋体" w:cs="宋体"/>
          <w:szCs w:val="21"/>
        </w:rPr>
        <w:t>监测工作</w:t>
      </w:r>
      <w:r>
        <w:rPr>
          <w:rFonts w:hint="eastAsia" w:hAnsi="宋体" w:cs="宋体"/>
          <w:kern w:val="20"/>
          <w:szCs w:val="21"/>
        </w:rPr>
        <w:t>项目组，保证在招标文件规定的</w:t>
      </w:r>
      <w:r>
        <w:rPr>
          <w:rFonts w:hint="eastAsia" w:hAnsi="宋体" w:cs="宋体"/>
          <w:szCs w:val="21"/>
        </w:rPr>
        <w:t>监测工作</w:t>
      </w:r>
      <w:r>
        <w:rPr>
          <w:rFonts w:hint="eastAsia" w:hAnsi="宋体" w:cs="宋体"/>
          <w:kern w:val="20"/>
          <w:szCs w:val="21"/>
        </w:rPr>
        <w:t>服务周期内完成约定的</w:t>
      </w:r>
      <w:r>
        <w:rPr>
          <w:rFonts w:hint="eastAsia" w:hAnsi="宋体" w:cs="宋体"/>
          <w:szCs w:val="21"/>
        </w:rPr>
        <w:t>监测工作</w:t>
      </w:r>
      <w:r>
        <w:rPr>
          <w:rFonts w:hint="eastAsia" w:hAnsi="宋体" w:cs="宋体"/>
          <w:kern w:val="20"/>
          <w:szCs w:val="21"/>
        </w:rPr>
        <w:t>，质量要求满足招标文件和合同约定。</w:t>
      </w:r>
    </w:p>
    <w:p>
      <w:pPr>
        <w:snapToGrid w:val="0"/>
        <w:spacing w:line="348" w:lineRule="auto"/>
        <w:ind w:firstLine="630" w:firstLineChars="300"/>
        <w:rPr>
          <w:rFonts w:hAnsi="宋体" w:cs="宋体"/>
          <w:kern w:val="20"/>
          <w:szCs w:val="21"/>
        </w:rPr>
      </w:pPr>
      <w:r>
        <w:rPr>
          <w:rFonts w:hAnsi="宋体" w:cs="宋体"/>
          <w:kern w:val="20"/>
          <w:szCs w:val="21"/>
        </w:rPr>
        <w:t>3.</w:t>
      </w:r>
      <w:r>
        <w:rPr>
          <w:rFonts w:hint="eastAsia" w:hAnsi="宋体" w:cs="宋体"/>
          <w:kern w:val="20"/>
          <w:szCs w:val="21"/>
        </w:rPr>
        <w:t>除非另外达成协议并生效，你方的中标通知书和本投标文件将成为约束双方的合同文件的组成部分。</w:t>
      </w:r>
    </w:p>
    <w:p>
      <w:pPr>
        <w:snapToGrid w:val="0"/>
        <w:spacing w:line="348" w:lineRule="auto"/>
        <w:ind w:firstLine="240"/>
        <w:rPr>
          <w:rFonts w:hAnsi="宋体" w:cs="宋体"/>
          <w:szCs w:val="21"/>
        </w:rPr>
      </w:pPr>
    </w:p>
    <w:p>
      <w:pPr>
        <w:snapToGrid w:val="0"/>
        <w:spacing w:line="348" w:lineRule="auto"/>
        <w:ind w:firstLine="630" w:firstLineChars="300"/>
        <w:rPr>
          <w:rFonts w:hAnsi="宋体" w:cs="宋体"/>
          <w:szCs w:val="21"/>
        </w:rPr>
      </w:pPr>
      <w:r>
        <w:rPr>
          <w:rFonts w:hint="eastAsia" w:hAnsi="宋体" w:cs="宋体"/>
          <w:szCs w:val="21"/>
        </w:rPr>
        <w:t>地址：</w:t>
      </w:r>
      <w:r>
        <w:rPr>
          <w:rFonts w:hAnsi="宋体" w:cs="宋体"/>
          <w:szCs w:val="21"/>
          <w:u w:val="single"/>
        </w:rPr>
        <w:t xml:space="preserve">                              </w:t>
      </w:r>
      <w:r>
        <w:rPr>
          <w:rFonts w:hAnsi="宋体" w:cs="宋体"/>
          <w:szCs w:val="21"/>
        </w:rPr>
        <w:t xml:space="preserve">    </w:t>
      </w:r>
      <w:r>
        <w:rPr>
          <w:rFonts w:hint="eastAsia" w:hAnsi="宋体" w:cs="宋体"/>
          <w:szCs w:val="21"/>
        </w:rPr>
        <w:t>邮编</w:t>
      </w:r>
      <w:r>
        <w:rPr>
          <w:rFonts w:hAnsi="宋体" w:cs="宋体"/>
          <w:szCs w:val="21"/>
        </w:rPr>
        <w:t xml:space="preserve"> </w:t>
      </w:r>
      <w:r>
        <w:rPr>
          <w:rFonts w:hint="eastAsia" w:hAnsi="宋体" w:cs="宋体"/>
          <w:szCs w:val="21"/>
        </w:rPr>
        <w:t>：</w:t>
      </w:r>
      <w:r>
        <w:rPr>
          <w:rFonts w:hAnsi="宋体" w:cs="宋体"/>
          <w:szCs w:val="21"/>
          <w:u w:val="single"/>
        </w:rPr>
        <w:t xml:space="preserve">                     </w:t>
      </w:r>
    </w:p>
    <w:p>
      <w:pPr>
        <w:snapToGrid w:val="0"/>
        <w:spacing w:line="348" w:lineRule="auto"/>
        <w:ind w:firstLine="630" w:firstLineChars="300"/>
        <w:rPr>
          <w:rFonts w:hAnsi="宋体" w:cs="宋体"/>
          <w:szCs w:val="21"/>
        </w:rPr>
      </w:pPr>
      <w:r>
        <w:rPr>
          <w:rFonts w:hint="eastAsia" w:hAnsi="宋体" w:cs="宋体"/>
          <w:szCs w:val="21"/>
        </w:rPr>
        <w:t>电话：</w:t>
      </w:r>
      <w:r>
        <w:rPr>
          <w:rFonts w:hAnsi="宋体" w:cs="宋体"/>
          <w:szCs w:val="21"/>
          <w:u w:val="single"/>
        </w:rPr>
        <w:t xml:space="preserve">                              </w:t>
      </w:r>
      <w:r>
        <w:rPr>
          <w:rFonts w:hAnsi="宋体" w:cs="宋体"/>
          <w:szCs w:val="21"/>
        </w:rPr>
        <w:t xml:space="preserve">    </w:t>
      </w:r>
      <w:r>
        <w:rPr>
          <w:rFonts w:hint="eastAsia" w:hAnsi="宋体" w:cs="宋体"/>
          <w:szCs w:val="21"/>
        </w:rPr>
        <w:t>传真：</w:t>
      </w:r>
      <w:r>
        <w:rPr>
          <w:rFonts w:hAnsi="宋体" w:cs="宋体"/>
          <w:szCs w:val="21"/>
          <w:u w:val="single"/>
        </w:rPr>
        <w:t xml:space="preserve">                      </w:t>
      </w:r>
    </w:p>
    <w:p>
      <w:pPr>
        <w:snapToGrid w:val="0"/>
        <w:spacing w:line="348" w:lineRule="auto"/>
        <w:ind w:firstLine="630" w:firstLineChars="300"/>
        <w:rPr>
          <w:rFonts w:hAnsi="宋体" w:cs="宋体"/>
          <w:szCs w:val="21"/>
        </w:rPr>
      </w:pPr>
      <w:r>
        <w:rPr>
          <w:rFonts w:hint="eastAsia" w:hAnsi="宋体" w:cs="宋体"/>
          <w:szCs w:val="21"/>
        </w:rPr>
        <w:t>投标人：</w:t>
      </w:r>
      <w:r>
        <w:rPr>
          <w:rFonts w:hAnsi="宋体" w:cs="宋体"/>
          <w:szCs w:val="21"/>
          <w:u w:val="single"/>
        </w:rPr>
        <w:t xml:space="preserve">               (</w:t>
      </w:r>
      <w:r>
        <w:rPr>
          <w:rFonts w:hint="eastAsia" w:hAnsi="宋体" w:cs="宋体"/>
          <w:szCs w:val="21"/>
          <w:u w:val="single"/>
        </w:rPr>
        <w:t>全称、盖单位法人章</w:t>
      </w:r>
      <w:r>
        <w:rPr>
          <w:rFonts w:hAnsi="宋体" w:cs="宋体"/>
          <w:szCs w:val="21"/>
          <w:u w:val="single"/>
        </w:rPr>
        <w:t xml:space="preserve">)                                 </w:t>
      </w:r>
    </w:p>
    <w:p>
      <w:pPr>
        <w:snapToGrid w:val="0"/>
        <w:spacing w:line="348" w:lineRule="auto"/>
        <w:ind w:firstLine="630" w:firstLineChars="300"/>
        <w:rPr>
          <w:rFonts w:hAnsi="宋体" w:cs="宋体"/>
          <w:szCs w:val="21"/>
        </w:rPr>
      </w:pPr>
      <w:r>
        <w:rPr>
          <w:rFonts w:hint="eastAsia" w:hAnsi="宋体" w:cs="宋体"/>
          <w:szCs w:val="21"/>
        </w:rPr>
        <w:t>法定代表人或其委托代理人：</w:t>
      </w:r>
      <w:r>
        <w:rPr>
          <w:rFonts w:hAnsi="宋体" w:cs="宋体"/>
          <w:szCs w:val="21"/>
          <w:u w:val="single"/>
        </w:rPr>
        <w:t xml:space="preserve">           (</w:t>
      </w:r>
      <w:r>
        <w:rPr>
          <w:rFonts w:hint="eastAsia" w:hAnsi="宋体" w:cs="宋体"/>
          <w:szCs w:val="21"/>
          <w:u w:val="single"/>
        </w:rPr>
        <w:t>盖章或签字</w:t>
      </w:r>
      <w:r>
        <w:rPr>
          <w:rFonts w:hAnsi="宋体" w:cs="宋体"/>
          <w:szCs w:val="21"/>
          <w:u w:val="single"/>
        </w:rPr>
        <w:t xml:space="preserve">)                    </w:t>
      </w:r>
    </w:p>
    <w:p>
      <w:pPr>
        <w:snapToGrid w:val="0"/>
        <w:spacing w:line="348" w:lineRule="auto"/>
        <w:ind w:firstLine="630" w:firstLineChars="300"/>
        <w:rPr>
          <w:rFonts w:hAnsi="宋体" w:cs="宋体"/>
          <w:szCs w:val="21"/>
        </w:rPr>
      </w:pPr>
      <w:r>
        <w:rPr>
          <w:rFonts w:hint="eastAsia" w:hAnsi="宋体" w:cs="宋体"/>
          <w:szCs w:val="21"/>
        </w:rPr>
        <w:t>日期：</w:t>
      </w:r>
      <w:r>
        <w:rPr>
          <w:rFonts w:hAnsi="宋体" w:cs="宋体"/>
          <w:szCs w:val="21"/>
          <w:u w:val="single"/>
        </w:rPr>
        <w:t xml:space="preserve">         </w:t>
      </w:r>
      <w:r>
        <w:rPr>
          <w:rFonts w:hAnsi="宋体" w:cs="宋体"/>
          <w:szCs w:val="21"/>
        </w:rPr>
        <w:t xml:space="preserve"> </w:t>
      </w:r>
      <w:r>
        <w:rPr>
          <w:rFonts w:hint="eastAsia" w:hAnsi="宋体" w:cs="宋体"/>
          <w:szCs w:val="21"/>
        </w:rPr>
        <w:t>年</w:t>
      </w:r>
      <w:r>
        <w:rPr>
          <w:rFonts w:hAnsi="宋体" w:cs="宋体"/>
          <w:szCs w:val="21"/>
          <w:u w:val="single"/>
        </w:rPr>
        <w:t xml:space="preserve">     </w:t>
      </w:r>
      <w:r>
        <w:rPr>
          <w:rFonts w:hAnsi="宋体" w:cs="宋体"/>
          <w:szCs w:val="21"/>
        </w:rPr>
        <w:t xml:space="preserve"> </w:t>
      </w:r>
      <w:r>
        <w:rPr>
          <w:rFonts w:hint="eastAsia" w:hAnsi="宋体" w:cs="宋体"/>
          <w:szCs w:val="21"/>
        </w:rPr>
        <w:t>月</w:t>
      </w:r>
      <w:r>
        <w:rPr>
          <w:rFonts w:hAnsi="宋体" w:cs="宋体"/>
          <w:szCs w:val="21"/>
          <w:u w:val="single"/>
        </w:rPr>
        <w:t xml:space="preserve">     </w:t>
      </w:r>
      <w:r>
        <w:rPr>
          <w:rFonts w:hint="eastAsia" w:hAnsi="宋体" w:cs="宋体"/>
          <w:szCs w:val="21"/>
        </w:rPr>
        <w:t>日</w:t>
      </w:r>
    </w:p>
    <w:p>
      <w:pPr>
        <w:autoSpaceDE w:val="0"/>
        <w:autoSpaceDN w:val="0"/>
        <w:adjustRightInd w:val="0"/>
        <w:spacing w:before="14" w:line="360" w:lineRule="auto"/>
        <w:jc w:val="left"/>
        <w:rPr>
          <w:rFonts w:ascii="宋体" w:cs="MingLiU"/>
          <w:snapToGrid w:val="0"/>
          <w:kern w:val="0"/>
          <w:sz w:val="24"/>
        </w:rPr>
      </w:pPr>
    </w:p>
    <w:p>
      <w:pPr>
        <w:autoSpaceDE w:val="0"/>
        <w:autoSpaceDN w:val="0"/>
        <w:adjustRightInd w:val="0"/>
        <w:spacing w:before="14" w:line="360" w:lineRule="auto"/>
        <w:jc w:val="left"/>
        <w:rPr>
          <w:rFonts w:ascii="宋体" w:cs="MingLiU"/>
          <w:snapToGrid w:val="0"/>
          <w:kern w:val="0"/>
          <w:sz w:val="24"/>
        </w:rPr>
      </w:pPr>
    </w:p>
    <w:p>
      <w:pPr>
        <w:autoSpaceDE w:val="0"/>
        <w:autoSpaceDN w:val="0"/>
        <w:adjustRightInd w:val="0"/>
        <w:spacing w:before="14" w:line="360" w:lineRule="auto"/>
        <w:jc w:val="left"/>
        <w:rPr>
          <w:rFonts w:ascii="宋体" w:cs="MingLiU"/>
          <w:snapToGrid w:val="0"/>
          <w:kern w:val="0"/>
          <w:sz w:val="24"/>
        </w:rPr>
      </w:pPr>
    </w:p>
    <w:p>
      <w:pPr>
        <w:autoSpaceDE w:val="0"/>
        <w:autoSpaceDN w:val="0"/>
        <w:adjustRightInd w:val="0"/>
        <w:spacing w:before="14" w:line="360" w:lineRule="auto"/>
        <w:jc w:val="left"/>
        <w:rPr>
          <w:rFonts w:ascii="宋体" w:cs="MingLiU"/>
          <w:snapToGrid w:val="0"/>
          <w:kern w:val="0"/>
          <w:sz w:val="24"/>
        </w:rPr>
      </w:pPr>
    </w:p>
    <w:p>
      <w:pPr>
        <w:autoSpaceDE w:val="0"/>
        <w:autoSpaceDN w:val="0"/>
        <w:adjustRightInd w:val="0"/>
        <w:spacing w:before="14" w:line="360" w:lineRule="auto"/>
        <w:jc w:val="left"/>
        <w:rPr>
          <w:rFonts w:ascii="宋体" w:cs="MingLiU"/>
          <w:snapToGrid w:val="0"/>
          <w:kern w:val="0"/>
          <w:sz w:val="24"/>
        </w:rPr>
      </w:pPr>
    </w:p>
    <w:p>
      <w:pPr>
        <w:autoSpaceDE w:val="0"/>
        <w:autoSpaceDN w:val="0"/>
        <w:adjustRightInd w:val="0"/>
        <w:spacing w:before="14" w:line="360" w:lineRule="auto"/>
        <w:jc w:val="left"/>
        <w:rPr>
          <w:rFonts w:ascii="宋体" w:cs="MingLiU"/>
          <w:snapToGrid w:val="0"/>
          <w:kern w:val="0"/>
          <w:sz w:val="24"/>
        </w:rPr>
      </w:pPr>
    </w:p>
    <w:p>
      <w:pPr>
        <w:autoSpaceDE w:val="0"/>
        <w:autoSpaceDN w:val="0"/>
        <w:adjustRightInd w:val="0"/>
        <w:spacing w:before="14" w:line="360" w:lineRule="auto"/>
        <w:jc w:val="left"/>
        <w:rPr>
          <w:rFonts w:ascii="宋体" w:cs="MingLiU"/>
          <w:snapToGrid w:val="0"/>
          <w:kern w:val="0"/>
          <w:sz w:val="24"/>
        </w:rPr>
      </w:pPr>
    </w:p>
    <w:p>
      <w:pPr>
        <w:autoSpaceDE w:val="0"/>
        <w:autoSpaceDN w:val="0"/>
        <w:adjustRightInd w:val="0"/>
        <w:spacing w:before="14" w:line="360" w:lineRule="auto"/>
        <w:jc w:val="left"/>
        <w:rPr>
          <w:rFonts w:ascii="宋体" w:cs="MingLiU"/>
          <w:snapToGrid w:val="0"/>
          <w:kern w:val="0"/>
          <w:sz w:val="24"/>
        </w:rPr>
      </w:pPr>
    </w:p>
    <w:p>
      <w:pPr>
        <w:jc w:val="center"/>
        <w:rPr>
          <w:rFonts w:ascii="宋体"/>
          <w:b/>
          <w:sz w:val="24"/>
        </w:rPr>
      </w:pPr>
      <w:r>
        <w:rPr>
          <w:rFonts w:ascii="宋体"/>
          <w:b/>
          <w:sz w:val="24"/>
        </w:rPr>
        <w:br w:type="page"/>
      </w:r>
      <w:r>
        <w:rPr>
          <w:rFonts w:hint="eastAsia" w:ascii="宋体" w:hAnsi="宋体"/>
          <w:b/>
          <w:sz w:val="24"/>
        </w:rPr>
        <w:t>投标函附表</w:t>
      </w:r>
    </w:p>
    <w:tbl>
      <w:tblPr>
        <w:tblStyle w:val="14"/>
        <w:tblW w:w="8409" w:type="dxa"/>
        <w:tblInd w:w="113" w:type="dxa"/>
        <w:tblLayout w:type="fixed"/>
        <w:tblCellMar>
          <w:top w:w="0" w:type="dxa"/>
          <w:left w:w="108" w:type="dxa"/>
          <w:bottom w:w="0" w:type="dxa"/>
          <w:right w:w="108" w:type="dxa"/>
        </w:tblCellMar>
      </w:tblPr>
      <w:tblGrid>
        <w:gridCol w:w="2197"/>
        <w:gridCol w:w="1206"/>
        <w:gridCol w:w="1008"/>
        <w:gridCol w:w="2395"/>
        <w:gridCol w:w="1603"/>
      </w:tblGrid>
      <w:tr>
        <w:tblPrEx>
          <w:tblLayout w:type="fixed"/>
          <w:tblCellMar>
            <w:top w:w="0" w:type="dxa"/>
            <w:left w:w="108" w:type="dxa"/>
            <w:bottom w:w="0" w:type="dxa"/>
            <w:right w:w="108" w:type="dxa"/>
          </w:tblCellMar>
        </w:tblPrEx>
        <w:trPr>
          <w:trHeight w:val="660" w:hRule="atLeast"/>
        </w:trPr>
        <w:tc>
          <w:tcPr>
            <w:tcW w:w="8409"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育才中学改造工程监测项目工作量统计表</w:t>
            </w:r>
            <w:r>
              <w:rPr>
                <w:rFonts w:ascii="宋体" w:hAnsi="宋体" w:cs="宋体"/>
                <w:color w:val="000000"/>
                <w:kern w:val="0"/>
                <w:sz w:val="22"/>
              </w:rPr>
              <w:t xml:space="preserve"> </w:t>
            </w:r>
          </w:p>
        </w:tc>
      </w:tr>
      <w:tr>
        <w:tblPrEx>
          <w:tblLayout w:type="fixed"/>
          <w:tblCellMar>
            <w:top w:w="0" w:type="dxa"/>
            <w:left w:w="108" w:type="dxa"/>
            <w:bottom w:w="0" w:type="dxa"/>
            <w:right w:w="108" w:type="dxa"/>
          </w:tblCellMar>
        </w:tblPrEx>
        <w:trPr>
          <w:trHeight w:val="660" w:hRule="atLeast"/>
        </w:trPr>
        <w:tc>
          <w:tcPr>
            <w:tcW w:w="6806" w:type="dxa"/>
            <w:gridSpan w:val="4"/>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基坑部分</w:t>
            </w:r>
          </w:p>
        </w:tc>
        <w:tc>
          <w:tcPr>
            <w:tcW w:w="1603"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监测费用（元）</w:t>
            </w:r>
          </w:p>
        </w:tc>
      </w:tr>
      <w:tr>
        <w:tblPrEx>
          <w:tblLayout w:type="fixed"/>
          <w:tblCellMar>
            <w:top w:w="0" w:type="dxa"/>
            <w:left w:w="108" w:type="dxa"/>
            <w:bottom w:w="0" w:type="dxa"/>
            <w:right w:w="108" w:type="dxa"/>
          </w:tblCellMar>
        </w:tblPrEx>
        <w:trPr>
          <w:trHeight w:val="660" w:hRule="atLeast"/>
        </w:trPr>
        <w:tc>
          <w:tcPr>
            <w:tcW w:w="2197"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监测项目</w:t>
            </w:r>
          </w:p>
        </w:tc>
        <w:tc>
          <w:tcPr>
            <w:tcW w:w="120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监测点数量</w:t>
            </w:r>
          </w:p>
        </w:tc>
        <w:tc>
          <w:tcPr>
            <w:tcW w:w="1008"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监测期数</w:t>
            </w:r>
          </w:p>
        </w:tc>
        <w:tc>
          <w:tcPr>
            <w:tcW w:w="239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备注</w:t>
            </w:r>
          </w:p>
        </w:tc>
        <w:tc>
          <w:tcPr>
            <w:tcW w:w="1603"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60" w:hRule="atLeast"/>
        </w:trPr>
        <w:tc>
          <w:tcPr>
            <w:tcW w:w="219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基准点（平面）</w:t>
            </w:r>
          </w:p>
        </w:tc>
        <w:tc>
          <w:tcPr>
            <w:tcW w:w="120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4</w:t>
            </w:r>
            <w:r>
              <w:rPr>
                <w:rFonts w:hint="eastAsia" w:ascii="宋体" w:hAnsi="宋体" w:cs="宋体"/>
                <w:kern w:val="0"/>
                <w:sz w:val="22"/>
              </w:rPr>
              <w:t>个</w:t>
            </w:r>
          </w:p>
        </w:tc>
        <w:tc>
          <w:tcPr>
            <w:tcW w:w="10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ascii="宋体" w:hAnsi="宋体" w:cs="宋体"/>
                <w:kern w:val="0"/>
                <w:sz w:val="22"/>
              </w:rPr>
              <w:t>2</w:t>
            </w:r>
          </w:p>
        </w:tc>
        <w:tc>
          <w:tcPr>
            <w:tcW w:w="239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建立观测</w:t>
            </w:r>
            <w:r>
              <w:rPr>
                <w:rFonts w:ascii="宋体" w:hAnsi="宋体" w:cs="宋体"/>
                <w:color w:val="000000"/>
                <w:kern w:val="0"/>
                <w:sz w:val="22"/>
              </w:rPr>
              <w:t>1</w:t>
            </w:r>
            <w:r>
              <w:rPr>
                <w:rFonts w:hint="eastAsia" w:ascii="宋体" w:hAnsi="宋体" w:cs="宋体"/>
                <w:color w:val="000000"/>
                <w:kern w:val="0"/>
                <w:sz w:val="22"/>
              </w:rPr>
              <w:t>次，复测</w:t>
            </w:r>
            <w:r>
              <w:rPr>
                <w:rFonts w:ascii="宋体" w:hAnsi="宋体" w:cs="宋体"/>
                <w:color w:val="000000"/>
                <w:kern w:val="0"/>
                <w:sz w:val="22"/>
              </w:rPr>
              <w:t>1</w:t>
            </w:r>
            <w:r>
              <w:rPr>
                <w:rFonts w:hint="eastAsia" w:ascii="宋体" w:hAnsi="宋体" w:cs="宋体"/>
                <w:color w:val="000000"/>
                <w:kern w:val="0"/>
                <w:sz w:val="22"/>
              </w:rPr>
              <w:t>次</w:t>
            </w:r>
          </w:p>
        </w:tc>
        <w:tc>
          <w:tcPr>
            <w:tcW w:w="1603"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60" w:hRule="atLeast"/>
        </w:trPr>
        <w:tc>
          <w:tcPr>
            <w:tcW w:w="219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基准点（高程）</w:t>
            </w:r>
          </w:p>
        </w:tc>
        <w:tc>
          <w:tcPr>
            <w:tcW w:w="120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ascii="宋体" w:hAnsi="宋体" w:cs="宋体"/>
                <w:kern w:val="0"/>
                <w:sz w:val="22"/>
              </w:rPr>
              <w:t>2KM</w:t>
            </w:r>
          </w:p>
        </w:tc>
        <w:tc>
          <w:tcPr>
            <w:tcW w:w="10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ascii="宋体" w:hAnsi="宋体" w:cs="宋体"/>
                <w:kern w:val="0"/>
                <w:sz w:val="22"/>
              </w:rPr>
              <w:t>2</w:t>
            </w:r>
          </w:p>
        </w:tc>
        <w:tc>
          <w:tcPr>
            <w:tcW w:w="239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60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60" w:hRule="atLeast"/>
        </w:trPr>
        <w:tc>
          <w:tcPr>
            <w:tcW w:w="219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基坑水平位移监测</w:t>
            </w:r>
          </w:p>
        </w:tc>
        <w:tc>
          <w:tcPr>
            <w:tcW w:w="120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ascii="宋体" w:hAnsi="宋体" w:cs="宋体"/>
                <w:kern w:val="0"/>
                <w:sz w:val="22"/>
              </w:rPr>
              <w:t>35</w:t>
            </w:r>
          </w:p>
        </w:tc>
        <w:tc>
          <w:tcPr>
            <w:tcW w:w="10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ascii="宋体" w:hAnsi="宋体" w:cs="宋体"/>
                <w:kern w:val="0"/>
                <w:sz w:val="22"/>
              </w:rPr>
              <w:t>45</w:t>
            </w:r>
          </w:p>
        </w:tc>
        <w:tc>
          <w:tcPr>
            <w:tcW w:w="239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60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60" w:hRule="atLeast"/>
        </w:trPr>
        <w:tc>
          <w:tcPr>
            <w:tcW w:w="219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基坑竖向位移监测</w:t>
            </w:r>
          </w:p>
        </w:tc>
        <w:tc>
          <w:tcPr>
            <w:tcW w:w="120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ascii="宋体" w:hAnsi="宋体" w:cs="宋体"/>
                <w:kern w:val="0"/>
                <w:sz w:val="22"/>
              </w:rPr>
              <w:t>35</w:t>
            </w:r>
          </w:p>
        </w:tc>
        <w:tc>
          <w:tcPr>
            <w:tcW w:w="10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ascii="宋体" w:hAnsi="宋体" w:cs="宋体"/>
                <w:kern w:val="0"/>
                <w:sz w:val="22"/>
              </w:rPr>
              <w:t>45</w:t>
            </w:r>
          </w:p>
        </w:tc>
        <w:tc>
          <w:tcPr>
            <w:tcW w:w="239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60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60" w:hRule="atLeast"/>
        </w:trPr>
        <w:tc>
          <w:tcPr>
            <w:tcW w:w="219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周边建构筑物竖向位移</w:t>
            </w:r>
          </w:p>
        </w:tc>
        <w:tc>
          <w:tcPr>
            <w:tcW w:w="120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ascii="宋体" w:hAnsi="宋体" w:cs="宋体"/>
                <w:kern w:val="0"/>
                <w:sz w:val="22"/>
              </w:rPr>
              <w:t>28</w:t>
            </w:r>
          </w:p>
        </w:tc>
        <w:tc>
          <w:tcPr>
            <w:tcW w:w="10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ascii="宋体" w:hAnsi="宋体" w:cs="宋体"/>
                <w:kern w:val="0"/>
                <w:sz w:val="22"/>
              </w:rPr>
              <w:t>45</w:t>
            </w:r>
          </w:p>
        </w:tc>
        <w:tc>
          <w:tcPr>
            <w:tcW w:w="239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60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60" w:hRule="atLeast"/>
        </w:trPr>
        <w:tc>
          <w:tcPr>
            <w:tcW w:w="6806" w:type="dxa"/>
            <w:gridSpan w:val="4"/>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轨道部分</w:t>
            </w:r>
          </w:p>
        </w:tc>
        <w:tc>
          <w:tcPr>
            <w:tcW w:w="1603"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60" w:hRule="atLeast"/>
        </w:trPr>
        <w:tc>
          <w:tcPr>
            <w:tcW w:w="2197"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监测项目</w:t>
            </w:r>
          </w:p>
        </w:tc>
        <w:tc>
          <w:tcPr>
            <w:tcW w:w="1206"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监测点数量</w:t>
            </w:r>
          </w:p>
        </w:tc>
        <w:tc>
          <w:tcPr>
            <w:tcW w:w="1008"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监测期数</w:t>
            </w:r>
          </w:p>
        </w:tc>
        <w:tc>
          <w:tcPr>
            <w:tcW w:w="239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备注</w:t>
            </w:r>
          </w:p>
        </w:tc>
        <w:tc>
          <w:tcPr>
            <w:tcW w:w="1603"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2197"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基准点（平面）</w:t>
            </w:r>
          </w:p>
        </w:tc>
        <w:tc>
          <w:tcPr>
            <w:tcW w:w="120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4</w:t>
            </w:r>
          </w:p>
        </w:tc>
        <w:tc>
          <w:tcPr>
            <w:tcW w:w="100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2</w:t>
            </w:r>
          </w:p>
        </w:tc>
        <w:tc>
          <w:tcPr>
            <w:tcW w:w="239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建立观测</w:t>
            </w:r>
            <w:r>
              <w:rPr>
                <w:rFonts w:ascii="宋体" w:hAnsi="宋体" w:cs="宋体"/>
                <w:color w:val="000000"/>
                <w:kern w:val="0"/>
                <w:sz w:val="22"/>
              </w:rPr>
              <w:t>1</w:t>
            </w:r>
            <w:r>
              <w:rPr>
                <w:rFonts w:hint="eastAsia" w:ascii="宋体" w:hAnsi="宋体" w:cs="宋体"/>
                <w:color w:val="000000"/>
                <w:kern w:val="0"/>
                <w:sz w:val="22"/>
              </w:rPr>
              <w:t>次，复测</w:t>
            </w:r>
            <w:r>
              <w:rPr>
                <w:rFonts w:ascii="宋体" w:hAnsi="宋体" w:cs="宋体"/>
                <w:color w:val="000000"/>
                <w:kern w:val="0"/>
                <w:sz w:val="22"/>
              </w:rPr>
              <w:t>1</w:t>
            </w:r>
            <w:r>
              <w:rPr>
                <w:rFonts w:hint="eastAsia" w:ascii="宋体" w:hAnsi="宋体" w:cs="宋体"/>
                <w:color w:val="000000"/>
                <w:kern w:val="0"/>
                <w:sz w:val="22"/>
              </w:rPr>
              <w:t>次</w:t>
            </w:r>
          </w:p>
        </w:tc>
        <w:tc>
          <w:tcPr>
            <w:tcW w:w="1603"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810" w:hRule="atLeast"/>
        </w:trPr>
        <w:tc>
          <w:tcPr>
            <w:tcW w:w="2197"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水平净空收敛</w:t>
            </w:r>
          </w:p>
        </w:tc>
        <w:tc>
          <w:tcPr>
            <w:tcW w:w="120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11</w:t>
            </w:r>
          </w:p>
        </w:tc>
        <w:tc>
          <w:tcPr>
            <w:tcW w:w="100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42</w:t>
            </w:r>
          </w:p>
        </w:tc>
        <w:tc>
          <w:tcPr>
            <w:tcW w:w="239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根据轨道公司及建委轨道办要求，本项采用自动化监测</w:t>
            </w:r>
          </w:p>
        </w:tc>
        <w:tc>
          <w:tcPr>
            <w:tcW w:w="1603"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810" w:hRule="atLeast"/>
        </w:trPr>
        <w:tc>
          <w:tcPr>
            <w:tcW w:w="2197"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拱顶沉降</w:t>
            </w:r>
          </w:p>
        </w:tc>
        <w:tc>
          <w:tcPr>
            <w:tcW w:w="120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11</w:t>
            </w:r>
          </w:p>
        </w:tc>
        <w:tc>
          <w:tcPr>
            <w:tcW w:w="100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42</w:t>
            </w:r>
          </w:p>
        </w:tc>
        <w:tc>
          <w:tcPr>
            <w:tcW w:w="239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根据轨道公司及建委轨道办要求，本项采用自动化监测</w:t>
            </w:r>
          </w:p>
        </w:tc>
        <w:tc>
          <w:tcPr>
            <w:tcW w:w="1603"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2197"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结构水平位移</w:t>
            </w:r>
          </w:p>
        </w:tc>
        <w:tc>
          <w:tcPr>
            <w:tcW w:w="120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33</w:t>
            </w:r>
          </w:p>
        </w:tc>
        <w:tc>
          <w:tcPr>
            <w:tcW w:w="100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6</w:t>
            </w:r>
          </w:p>
        </w:tc>
        <w:tc>
          <w:tcPr>
            <w:tcW w:w="239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603"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2197"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结构竖向位移</w:t>
            </w:r>
          </w:p>
        </w:tc>
        <w:tc>
          <w:tcPr>
            <w:tcW w:w="120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33</w:t>
            </w:r>
          </w:p>
        </w:tc>
        <w:tc>
          <w:tcPr>
            <w:tcW w:w="100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6</w:t>
            </w:r>
          </w:p>
        </w:tc>
        <w:tc>
          <w:tcPr>
            <w:tcW w:w="239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603"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2197"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道床水平位移</w:t>
            </w:r>
          </w:p>
        </w:tc>
        <w:tc>
          <w:tcPr>
            <w:tcW w:w="120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11</w:t>
            </w:r>
          </w:p>
        </w:tc>
        <w:tc>
          <w:tcPr>
            <w:tcW w:w="100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6</w:t>
            </w:r>
          </w:p>
        </w:tc>
        <w:tc>
          <w:tcPr>
            <w:tcW w:w="239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603"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2197"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道床竖向位移</w:t>
            </w:r>
          </w:p>
        </w:tc>
        <w:tc>
          <w:tcPr>
            <w:tcW w:w="120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11</w:t>
            </w:r>
          </w:p>
        </w:tc>
        <w:tc>
          <w:tcPr>
            <w:tcW w:w="100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6</w:t>
            </w:r>
          </w:p>
        </w:tc>
        <w:tc>
          <w:tcPr>
            <w:tcW w:w="239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603"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2197"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自动化监测设备</w:t>
            </w:r>
          </w:p>
        </w:tc>
        <w:tc>
          <w:tcPr>
            <w:tcW w:w="1206" w:type="dxa"/>
            <w:tcBorders>
              <w:top w:val="nil"/>
              <w:left w:val="nil"/>
              <w:bottom w:val="single" w:color="auto" w:sz="4" w:space="0"/>
              <w:right w:val="single" w:color="auto" w:sz="4" w:space="0"/>
            </w:tcBorders>
            <w:vAlign w:val="center"/>
          </w:tcPr>
          <w:p>
            <w:pPr>
              <w:widowControl/>
              <w:jc w:val="center"/>
              <w:rPr>
                <w:rFonts w:ascii="宋体" w:cs="宋体"/>
                <w:kern w:val="0"/>
                <w:sz w:val="22"/>
              </w:rPr>
            </w:pPr>
          </w:p>
        </w:tc>
        <w:tc>
          <w:tcPr>
            <w:tcW w:w="1008" w:type="dxa"/>
            <w:tcBorders>
              <w:top w:val="nil"/>
              <w:left w:val="nil"/>
              <w:bottom w:val="single" w:color="auto" w:sz="4" w:space="0"/>
              <w:right w:val="single" w:color="auto" w:sz="4" w:space="0"/>
            </w:tcBorders>
            <w:vAlign w:val="center"/>
          </w:tcPr>
          <w:p>
            <w:pPr>
              <w:widowControl/>
              <w:jc w:val="center"/>
              <w:rPr>
                <w:rFonts w:ascii="宋体" w:cs="宋体"/>
                <w:kern w:val="0"/>
                <w:sz w:val="22"/>
              </w:rPr>
            </w:pPr>
          </w:p>
        </w:tc>
        <w:tc>
          <w:tcPr>
            <w:tcW w:w="239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p>
        </w:tc>
        <w:tc>
          <w:tcPr>
            <w:tcW w:w="1603"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p>
        </w:tc>
      </w:tr>
      <w:tr>
        <w:tblPrEx>
          <w:tblLayout w:type="fixed"/>
          <w:tblCellMar>
            <w:top w:w="0" w:type="dxa"/>
            <w:left w:w="108" w:type="dxa"/>
            <w:bottom w:w="0" w:type="dxa"/>
            <w:right w:w="108" w:type="dxa"/>
          </w:tblCellMar>
        </w:tblPrEx>
        <w:trPr>
          <w:trHeight w:val="270" w:hRule="atLeast"/>
        </w:trPr>
        <w:tc>
          <w:tcPr>
            <w:tcW w:w="2197"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合计</w:t>
            </w:r>
          </w:p>
        </w:tc>
        <w:tc>
          <w:tcPr>
            <w:tcW w:w="120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008"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395"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603"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bl>
    <w:p>
      <w:pPr>
        <w:jc w:val="center"/>
        <w:rPr>
          <w:rFonts w:hAnsi="宋体" w:cs="宋体"/>
          <w:b/>
        </w:rPr>
      </w:pPr>
      <w:r>
        <w:rPr>
          <w:rFonts w:ascii="宋体"/>
          <w:b/>
          <w:sz w:val="24"/>
        </w:rPr>
        <w:br w:type="page"/>
      </w:r>
      <w:r>
        <w:rPr>
          <w:rFonts w:hint="eastAsia" w:hAnsi="宋体" w:cs="宋体"/>
          <w:b/>
          <w:sz w:val="28"/>
        </w:rPr>
        <w:t>法定代表人身份证明</w:t>
      </w:r>
    </w:p>
    <w:p>
      <w:pPr>
        <w:ind w:left="765"/>
        <w:rPr>
          <w:rFonts w:hAnsi="宋体" w:cs="宋体"/>
        </w:rPr>
      </w:pPr>
    </w:p>
    <w:p>
      <w:pPr>
        <w:ind w:left="765"/>
        <w:rPr>
          <w:rFonts w:hAnsi="宋体" w:cs="宋体"/>
        </w:rPr>
      </w:pPr>
    </w:p>
    <w:p>
      <w:pPr>
        <w:ind w:left="765"/>
        <w:rPr>
          <w:rFonts w:hAnsi="宋体" w:cs="宋体"/>
        </w:rPr>
      </w:pPr>
    </w:p>
    <w:p>
      <w:pPr>
        <w:tabs>
          <w:tab w:val="left" w:pos="5565"/>
        </w:tabs>
        <w:autoSpaceDE w:val="0"/>
        <w:autoSpaceDN w:val="0"/>
        <w:adjustRightInd w:val="0"/>
        <w:snapToGrid w:val="0"/>
        <w:spacing w:line="360" w:lineRule="auto"/>
        <w:ind w:firstLine="390" w:firstLineChars="186"/>
        <w:jc w:val="left"/>
        <w:rPr>
          <w:rFonts w:hAnsi="宋体" w:cs="宋体"/>
          <w:szCs w:val="21"/>
        </w:rPr>
      </w:pPr>
      <w:r>
        <w:rPr>
          <w:rFonts w:hint="eastAsia" w:hAnsi="宋体" w:cs="宋体"/>
          <w:szCs w:val="21"/>
        </w:rPr>
        <w:t>投标人名称：</w:t>
      </w:r>
      <w:r>
        <w:rPr>
          <w:rFonts w:hAnsi="宋体" w:cs="宋体"/>
          <w:w w:val="200"/>
          <w:szCs w:val="21"/>
          <w:u w:val="single"/>
        </w:rPr>
        <w:t xml:space="preserve"> </w:t>
      </w:r>
      <w:r>
        <w:rPr>
          <w:rFonts w:hAnsi="宋体" w:cs="宋体"/>
          <w:szCs w:val="21"/>
          <w:u w:val="single"/>
        </w:rPr>
        <w:tab/>
      </w:r>
    </w:p>
    <w:p>
      <w:pPr>
        <w:autoSpaceDE w:val="0"/>
        <w:autoSpaceDN w:val="0"/>
        <w:adjustRightInd w:val="0"/>
        <w:snapToGrid w:val="0"/>
        <w:spacing w:line="360" w:lineRule="auto"/>
        <w:ind w:firstLine="390" w:firstLineChars="186"/>
        <w:jc w:val="left"/>
        <w:rPr>
          <w:rFonts w:hAnsi="宋体" w:cs="宋体"/>
          <w:szCs w:val="21"/>
        </w:rPr>
      </w:pPr>
    </w:p>
    <w:p>
      <w:pPr>
        <w:tabs>
          <w:tab w:val="left" w:pos="5475"/>
        </w:tabs>
        <w:autoSpaceDE w:val="0"/>
        <w:autoSpaceDN w:val="0"/>
        <w:adjustRightInd w:val="0"/>
        <w:snapToGrid w:val="0"/>
        <w:spacing w:line="360" w:lineRule="auto"/>
        <w:ind w:firstLine="390" w:firstLineChars="186"/>
        <w:jc w:val="left"/>
        <w:rPr>
          <w:rFonts w:hAnsi="宋体" w:cs="宋体"/>
          <w:szCs w:val="21"/>
        </w:rPr>
      </w:pPr>
      <w:r>
        <w:rPr>
          <w:rFonts w:hint="eastAsia" w:hAnsi="宋体" w:cs="宋体"/>
          <w:szCs w:val="21"/>
        </w:rPr>
        <w:t>单位性质：</w:t>
      </w:r>
      <w:r>
        <w:rPr>
          <w:rFonts w:hAnsi="宋体" w:cs="宋体"/>
          <w:w w:val="200"/>
          <w:szCs w:val="21"/>
          <w:u w:val="single"/>
        </w:rPr>
        <w:t xml:space="preserve"> </w:t>
      </w:r>
      <w:r>
        <w:rPr>
          <w:rFonts w:hAnsi="宋体" w:cs="宋体"/>
          <w:szCs w:val="21"/>
          <w:u w:val="single"/>
        </w:rPr>
        <w:tab/>
      </w:r>
    </w:p>
    <w:p>
      <w:pPr>
        <w:autoSpaceDE w:val="0"/>
        <w:autoSpaceDN w:val="0"/>
        <w:adjustRightInd w:val="0"/>
        <w:snapToGrid w:val="0"/>
        <w:spacing w:line="360" w:lineRule="auto"/>
        <w:ind w:firstLine="390" w:firstLineChars="186"/>
        <w:jc w:val="left"/>
        <w:rPr>
          <w:rFonts w:hAnsi="宋体" w:cs="宋体"/>
          <w:szCs w:val="21"/>
        </w:rPr>
      </w:pPr>
    </w:p>
    <w:p>
      <w:pPr>
        <w:tabs>
          <w:tab w:val="left" w:pos="5475"/>
        </w:tabs>
        <w:autoSpaceDE w:val="0"/>
        <w:autoSpaceDN w:val="0"/>
        <w:adjustRightInd w:val="0"/>
        <w:snapToGrid w:val="0"/>
        <w:spacing w:line="360" w:lineRule="auto"/>
        <w:ind w:firstLine="390" w:firstLineChars="186"/>
        <w:jc w:val="left"/>
        <w:rPr>
          <w:rFonts w:hAnsi="宋体" w:cs="宋体"/>
          <w:szCs w:val="21"/>
        </w:rPr>
      </w:pPr>
      <w:r>
        <w:rPr>
          <w:rFonts w:hint="eastAsia" w:hAnsi="宋体" w:cs="宋体"/>
          <w:szCs w:val="21"/>
        </w:rPr>
        <w:t>地址：</w:t>
      </w:r>
      <w:r>
        <w:rPr>
          <w:rFonts w:hAnsi="宋体" w:cs="宋体"/>
          <w:w w:val="200"/>
          <w:szCs w:val="21"/>
          <w:u w:val="single"/>
        </w:rPr>
        <w:t xml:space="preserve"> </w:t>
      </w:r>
      <w:r>
        <w:rPr>
          <w:rFonts w:hAnsi="宋体" w:cs="宋体"/>
          <w:szCs w:val="21"/>
          <w:u w:val="single"/>
        </w:rPr>
        <w:tab/>
      </w:r>
    </w:p>
    <w:p>
      <w:pPr>
        <w:autoSpaceDE w:val="0"/>
        <w:autoSpaceDN w:val="0"/>
        <w:adjustRightInd w:val="0"/>
        <w:snapToGrid w:val="0"/>
        <w:spacing w:line="360" w:lineRule="auto"/>
        <w:ind w:firstLine="390" w:firstLineChars="186"/>
        <w:jc w:val="left"/>
        <w:rPr>
          <w:rFonts w:hAnsi="宋体" w:cs="宋体"/>
          <w:szCs w:val="21"/>
        </w:rPr>
      </w:pPr>
    </w:p>
    <w:p>
      <w:pPr>
        <w:tabs>
          <w:tab w:val="left" w:pos="2520"/>
          <w:tab w:val="left" w:pos="3836"/>
        </w:tabs>
        <w:autoSpaceDE w:val="0"/>
        <w:autoSpaceDN w:val="0"/>
        <w:adjustRightInd w:val="0"/>
        <w:snapToGrid w:val="0"/>
        <w:spacing w:line="360" w:lineRule="auto"/>
        <w:ind w:firstLine="390" w:firstLineChars="186"/>
        <w:jc w:val="left"/>
        <w:rPr>
          <w:rFonts w:hAnsi="宋体" w:cs="宋体"/>
          <w:szCs w:val="21"/>
        </w:rPr>
      </w:pPr>
      <w:r>
        <w:rPr>
          <w:rFonts w:hint="eastAsia" w:hAnsi="宋体" w:cs="宋体"/>
          <w:szCs w:val="21"/>
        </w:rPr>
        <w:t>成立时间：</w:t>
      </w:r>
      <w:r>
        <w:rPr>
          <w:rFonts w:hAnsi="宋体" w:cs="宋体"/>
          <w:w w:val="200"/>
          <w:szCs w:val="21"/>
          <w:u w:val="single"/>
        </w:rPr>
        <w:t xml:space="preserve"> </w:t>
      </w:r>
      <w:r>
        <w:rPr>
          <w:rFonts w:hAnsi="宋体" w:cs="宋体"/>
          <w:szCs w:val="21"/>
          <w:u w:val="single"/>
        </w:rPr>
        <w:tab/>
      </w:r>
      <w:r>
        <w:rPr>
          <w:rFonts w:hAnsi="宋体" w:cs="宋体"/>
          <w:szCs w:val="21"/>
        </w:rPr>
        <w:t xml:space="preserve"> </w:t>
      </w:r>
      <w:r>
        <w:rPr>
          <w:rFonts w:hint="eastAsia" w:hAnsi="宋体" w:cs="宋体"/>
          <w:spacing w:val="-1"/>
          <w:szCs w:val="21"/>
        </w:rPr>
        <w:t>年</w:t>
      </w:r>
      <w:r>
        <w:rPr>
          <w:rFonts w:hAnsi="宋体" w:cs="宋体"/>
          <w:w w:val="200"/>
          <w:szCs w:val="21"/>
          <w:u w:val="single"/>
        </w:rPr>
        <w:t xml:space="preserve"> </w:t>
      </w:r>
      <w:r>
        <w:rPr>
          <w:rFonts w:hAnsi="宋体" w:cs="宋体"/>
          <w:szCs w:val="21"/>
          <w:u w:val="single"/>
        </w:rPr>
        <w:tab/>
      </w:r>
      <w:r>
        <w:rPr>
          <w:rFonts w:hAnsi="宋体" w:cs="宋体"/>
          <w:szCs w:val="21"/>
          <w:u w:val="single"/>
        </w:rPr>
        <w:t xml:space="preserve"> </w:t>
      </w:r>
      <w:r>
        <w:rPr>
          <w:rFonts w:hAnsi="宋体" w:cs="宋体"/>
          <w:szCs w:val="21"/>
        </w:rPr>
        <w:t xml:space="preserve"> </w:t>
      </w:r>
      <w:r>
        <w:rPr>
          <w:rFonts w:hint="eastAsia" w:hAnsi="宋体" w:cs="宋体"/>
          <w:spacing w:val="-1"/>
          <w:szCs w:val="21"/>
        </w:rPr>
        <w:t>月</w:t>
      </w:r>
      <w:r>
        <w:rPr>
          <w:rFonts w:hAnsi="宋体" w:cs="宋体"/>
          <w:w w:val="200"/>
          <w:szCs w:val="21"/>
          <w:u w:val="single"/>
        </w:rPr>
        <w:t xml:space="preserve"> </w:t>
      </w:r>
      <w:r>
        <w:rPr>
          <w:rFonts w:hAnsi="宋体" w:cs="宋体"/>
          <w:szCs w:val="21"/>
          <w:u w:val="single"/>
        </w:rPr>
        <w:t xml:space="preserve">         </w:t>
      </w:r>
      <w:r>
        <w:rPr>
          <w:rFonts w:hint="eastAsia" w:hAnsi="宋体" w:cs="宋体"/>
          <w:szCs w:val="21"/>
        </w:rPr>
        <w:t>日</w:t>
      </w:r>
    </w:p>
    <w:p>
      <w:pPr>
        <w:autoSpaceDE w:val="0"/>
        <w:autoSpaceDN w:val="0"/>
        <w:adjustRightInd w:val="0"/>
        <w:snapToGrid w:val="0"/>
        <w:spacing w:line="360" w:lineRule="auto"/>
        <w:ind w:firstLine="390" w:firstLineChars="186"/>
        <w:jc w:val="left"/>
        <w:rPr>
          <w:rFonts w:hAnsi="宋体" w:cs="宋体"/>
          <w:szCs w:val="21"/>
        </w:rPr>
      </w:pPr>
    </w:p>
    <w:p>
      <w:pPr>
        <w:tabs>
          <w:tab w:val="left" w:pos="5475"/>
        </w:tabs>
        <w:autoSpaceDE w:val="0"/>
        <w:autoSpaceDN w:val="0"/>
        <w:adjustRightInd w:val="0"/>
        <w:snapToGrid w:val="0"/>
        <w:spacing w:line="360" w:lineRule="auto"/>
        <w:ind w:firstLine="390" w:firstLineChars="186"/>
        <w:jc w:val="left"/>
        <w:rPr>
          <w:rFonts w:hAnsi="宋体" w:cs="宋体"/>
          <w:szCs w:val="21"/>
        </w:rPr>
      </w:pPr>
      <w:r>
        <w:rPr>
          <w:rFonts w:hint="eastAsia" w:hAnsi="宋体" w:cs="宋体"/>
          <w:szCs w:val="21"/>
        </w:rPr>
        <w:t>经营期限：</w:t>
      </w:r>
      <w:r>
        <w:rPr>
          <w:rFonts w:hAnsi="宋体" w:cs="宋体"/>
          <w:w w:val="200"/>
          <w:szCs w:val="21"/>
          <w:u w:val="single"/>
        </w:rPr>
        <w:t xml:space="preserve"> </w:t>
      </w:r>
      <w:r>
        <w:rPr>
          <w:rFonts w:hAnsi="宋体" w:cs="宋体"/>
          <w:szCs w:val="21"/>
          <w:u w:val="single"/>
        </w:rPr>
        <w:tab/>
      </w:r>
    </w:p>
    <w:p>
      <w:pPr>
        <w:autoSpaceDE w:val="0"/>
        <w:autoSpaceDN w:val="0"/>
        <w:adjustRightInd w:val="0"/>
        <w:snapToGrid w:val="0"/>
        <w:spacing w:line="360" w:lineRule="auto"/>
        <w:ind w:firstLine="390" w:firstLineChars="186"/>
        <w:jc w:val="left"/>
        <w:rPr>
          <w:rFonts w:hAnsi="宋体" w:cs="宋体"/>
          <w:szCs w:val="21"/>
        </w:rPr>
      </w:pP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Ansi="宋体" w:cs="宋体"/>
          <w:szCs w:val="21"/>
        </w:rPr>
      </w:pPr>
      <w:r>
        <w:rPr>
          <w:rFonts w:hint="eastAsia" w:hAnsi="宋体" w:cs="宋体"/>
          <w:szCs w:val="21"/>
        </w:rPr>
        <w:t>姓名：</w:t>
      </w:r>
      <w:r>
        <w:rPr>
          <w:rFonts w:hAnsi="宋体" w:cs="宋体"/>
          <w:w w:val="200"/>
          <w:szCs w:val="21"/>
          <w:u w:val="single"/>
        </w:rPr>
        <w:t xml:space="preserve"> </w:t>
      </w:r>
      <w:r>
        <w:rPr>
          <w:rFonts w:hAnsi="宋体" w:cs="宋体"/>
          <w:szCs w:val="21"/>
          <w:u w:val="single"/>
        </w:rPr>
        <w:tab/>
      </w:r>
      <w:r>
        <w:rPr>
          <w:rFonts w:hAnsi="宋体" w:cs="宋体"/>
          <w:szCs w:val="21"/>
        </w:rPr>
        <w:t xml:space="preserve"> </w:t>
      </w:r>
      <w:r>
        <w:rPr>
          <w:rFonts w:hint="eastAsia" w:hAnsi="宋体" w:cs="宋体"/>
          <w:szCs w:val="21"/>
        </w:rPr>
        <w:t>性别</w:t>
      </w:r>
      <w:r>
        <w:rPr>
          <w:rFonts w:hint="eastAsia" w:hAnsi="宋体" w:cs="宋体"/>
          <w:spacing w:val="-1"/>
          <w:szCs w:val="21"/>
        </w:rPr>
        <w:t>：</w:t>
      </w:r>
      <w:r>
        <w:rPr>
          <w:rFonts w:hAnsi="宋体" w:cs="宋体"/>
          <w:w w:val="200"/>
          <w:szCs w:val="21"/>
          <w:u w:val="single"/>
        </w:rPr>
        <w:t xml:space="preserve"> </w:t>
      </w:r>
      <w:r>
        <w:rPr>
          <w:rFonts w:hAnsi="宋体" w:cs="宋体"/>
          <w:szCs w:val="21"/>
          <w:u w:val="single"/>
        </w:rPr>
        <w:tab/>
      </w:r>
      <w:r>
        <w:rPr>
          <w:rFonts w:hAnsi="宋体" w:cs="宋体"/>
          <w:szCs w:val="21"/>
        </w:rPr>
        <w:t xml:space="preserve"> </w:t>
      </w:r>
      <w:r>
        <w:rPr>
          <w:rFonts w:hint="eastAsia" w:hAnsi="宋体" w:cs="宋体"/>
          <w:spacing w:val="-1"/>
          <w:szCs w:val="21"/>
        </w:rPr>
        <w:t>年</w:t>
      </w:r>
      <w:r>
        <w:rPr>
          <w:rFonts w:hint="eastAsia" w:hAnsi="宋体" w:cs="宋体"/>
          <w:szCs w:val="21"/>
        </w:rPr>
        <w:t>龄：</w:t>
      </w:r>
      <w:r>
        <w:rPr>
          <w:rFonts w:hAnsi="宋体" w:cs="宋体"/>
          <w:w w:val="200"/>
          <w:szCs w:val="21"/>
          <w:u w:val="single"/>
        </w:rPr>
        <w:t xml:space="preserve"> </w:t>
      </w:r>
      <w:r>
        <w:rPr>
          <w:rFonts w:hAnsi="宋体" w:cs="宋体"/>
          <w:szCs w:val="21"/>
          <w:u w:val="single"/>
        </w:rPr>
        <w:tab/>
      </w:r>
      <w:r>
        <w:rPr>
          <w:rFonts w:hint="eastAsia" w:hAnsi="宋体" w:cs="宋体"/>
          <w:szCs w:val="21"/>
        </w:rPr>
        <w:t>职务：</w:t>
      </w:r>
      <w:r>
        <w:rPr>
          <w:rFonts w:hAnsi="宋体" w:cs="宋体"/>
          <w:w w:val="200"/>
          <w:szCs w:val="21"/>
          <w:u w:val="single"/>
        </w:rPr>
        <w:t xml:space="preserve"> </w:t>
      </w:r>
      <w:r>
        <w:rPr>
          <w:rFonts w:hAnsi="宋体" w:cs="宋体"/>
          <w:szCs w:val="21"/>
          <w:u w:val="single"/>
        </w:rPr>
        <w:tab/>
      </w:r>
    </w:p>
    <w:p>
      <w:pPr>
        <w:autoSpaceDE w:val="0"/>
        <w:autoSpaceDN w:val="0"/>
        <w:adjustRightInd w:val="0"/>
        <w:snapToGrid w:val="0"/>
        <w:spacing w:line="360" w:lineRule="auto"/>
        <w:ind w:firstLine="390" w:firstLineChars="186"/>
        <w:jc w:val="left"/>
        <w:rPr>
          <w:rFonts w:hAnsi="宋体" w:cs="宋体"/>
          <w:szCs w:val="21"/>
        </w:rPr>
      </w:pPr>
    </w:p>
    <w:p>
      <w:pPr>
        <w:tabs>
          <w:tab w:val="left" w:pos="3360"/>
        </w:tabs>
        <w:autoSpaceDE w:val="0"/>
        <w:autoSpaceDN w:val="0"/>
        <w:adjustRightInd w:val="0"/>
        <w:snapToGrid w:val="0"/>
        <w:spacing w:line="360" w:lineRule="auto"/>
        <w:ind w:firstLine="390" w:firstLineChars="186"/>
        <w:jc w:val="left"/>
        <w:rPr>
          <w:rFonts w:hAnsi="宋体" w:cs="宋体"/>
          <w:szCs w:val="21"/>
        </w:rPr>
      </w:pPr>
      <w:r>
        <w:rPr>
          <w:rFonts w:hint="eastAsia" w:hAnsi="宋体" w:cs="宋体"/>
          <w:szCs w:val="21"/>
        </w:rPr>
        <w:t>系</w:t>
      </w:r>
      <w:r>
        <w:rPr>
          <w:rFonts w:hAnsi="宋体" w:cs="宋体"/>
          <w:w w:val="200"/>
          <w:szCs w:val="21"/>
          <w:u w:val="single"/>
        </w:rPr>
        <w:t xml:space="preserve"> </w:t>
      </w:r>
      <w:r>
        <w:rPr>
          <w:rFonts w:hAnsi="宋体" w:cs="宋体"/>
          <w:szCs w:val="21"/>
          <w:u w:val="single"/>
        </w:rPr>
        <w:tab/>
      </w:r>
      <w:r>
        <w:rPr>
          <w:rFonts w:hAnsi="宋体" w:cs="宋体"/>
          <w:szCs w:val="21"/>
        </w:rPr>
        <w:t xml:space="preserve"> </w:t>
      </w:r>
      <w:r>
        <w:rPr>
          <w:rFonts w:hint="eastAsia" w:hAnsi="宋体" w:cs="宋体"/>
          <w:szCs w:val="21"/>
        </w:rPr>
        <w:t>（投标人名称）的法定代表人。</w:t>
      </w:r>
    </w:p>
    <w:p>
      <w:pPr>
        <w:autoSpaceDE w:val="0"/>
        <w:autoSpaceDN w:val="0"/>
        <w:adjustRightInd w:val="0"/>
        <w:snapToGrid w:val="0"/>
        <w:spacing w:line="360" w:lineRule="auto"/>
        <w:ind w:firstLine="390" w:firstLineChars="186"/>
        <w:jc w:val="left"/>
        <w:rPr>
          <w:rFonts w:hAnsi="宋体" w:cs="宋体"/>
          <w:szCs w:val="21"/>
        </w:rPr>
      </w:pPr>
    </w:p>
    <w:p>
      <w:pPr>
        <w:autoSpaceDE w:val="0"/>
        <w:autoSpaceDN w:val="0"/>
        <w:adjustRightInd w:val="0"/>
        <w:snapToGrid w:val="0"/>
        <w:spacing w:line="360" w:lineRule="auto"/>
        <w:ind w:firstLine="810" w:firstLineChars="386"/>
        <w:jc w:val="left"/>
        <w:rPr>
          <w:rFonts w:hAnsi="宋体" w:cs="宋体"/>
          <w:szCs w:val="21"/>
        </w:rPr>
      </w:pPr>
      <w:r>
        <w:rPr>
          <w:rFonts w:hint="eastAsia" w:hAnsi="宋体" w:cs="宋体"/>
          <w:szCs w:val="21"/>
        </w:rPr>
        <w:t>特此证明。</w:t>
      </w:r>
    </w:p>
    <w:p>
      <w:pPr>
        <w:autoSpaceDE w:val="0"/>
        <w:autoSpaceDN w:val="0"/>
        <w:adjustRightInd w:val="0"/>
        <w:snapToGrid w:val="0"/>
        <w:spacing w:line="360" w:lineRule="auto"/>
        <w:jc w:val="left"/>
        <w:rPr>
          <w:rFonts w:hAnsi="宋体" w:cs="宋体"/>
          <w:szCs w:val="21"/>
        </w:rPr>
      </w:pPr>
    </w:p>
    <w:p>
      <w:pPr>
        <w:autoSpaceDE w:val="0"/>
        <w:autoSpaceDN w:val="0"/>
        <w:adjustRightInd w:val="0"/>
        <w:snapToGrid w:val="0"/>
        <w:spacing w:line="360" w:lineRule="auto"/>
        <w:jc w:val="left"/>
        <w:rPr>
          <w:rFonts w:hAnsi="宋体" w:cs="宋体"/>
          <w:szCs w:val="21"/>
        </w:rPr>
      </w:pPr>
    </w:p>
    <w:p>
      <w:pPr>
        <w:tabs>
          <w:tab w:val="left" w:pos="5460"/>
        </w:tabs>
        <w:autoSpaceDE w:val="0"/>
        <w:autoSpaceDN w:val="0"/>
        <w:adjustRightInd w:val="0"/>
        <w:snapToGrid w:val="0"/>
        <w:spacing w:line="360" w:lineRule="auto"/>
        <w:ind w:firstLine="2100"/>
        <w:jc w:val="left"/>
        <w:rPr>
          <w:rFonts w:hAnsi="宋体" w:cs="宋体"/>
          <w:szCs w:val="21"/>
        </w:rPr>
      </w:pPr>
      <w:r>
        <w:rPr>
          <w:rFonts w:hint="eastAsia" w:hAnsi="宋体" w:cs="宋体"/>
          <w:szCs w:val="21"/>
        </w:rPr>
        <w:t>投标</w:t>
      </w:r>
      <w:r>
        <w:rPr>
          <w:rFonts w:hint="eastAsia" w:hAnsi="宋体" w:cs="宋体"/>
          <w:spacing w:val="-1"/>
          <w:szCs w:val="21"/>
        </w:rPr>
        <w:t>人</w:t>
      </w:r>
      <w:r>
        <w:rPr>
          <w:rFonts w:hint="eastAsia" w:hAnsi="宋体" w:cs="宋体"/>
          <w:szCs w:val="21"/>
        </w:rPr>
        <w:t>：</w:t>
      </w:r>
      <w:r>
        <w:rPr>
          <w:rFonts w:hAnsi="宋体" w:cs="宋体"/>
          <w:w w:val="200"/>
          <w:szCs w:val="21"/>
          <w:u w:val="single"/>
        </w:rPr>
        <w:t xml:space="preserve"> </w:t>
      </w:r>
      <w:r>
        <w:rPr>
          <w:rFonts w:hAnsi="宋体" w:cs="宋体"/>
          <w:szCs w:val="21"/>
          <w:u w:val="single"/>
        </w:rPr>
        <w:tab/>
      </w:r>
      <w:r>
        <w:rPr>
          <w:rFonts w:hint="eastAsia" w:hAnsi="宋体" w:cs="宋体"/>
          <w:spacing w:val="-1"/>
          <w:szCs w:val="21"/>
        </w:rPr>
        <w:t>（</w:t>
      </w:r>
      <w:r>
        <w:rPr>
          <w:rFonts w:hint="eastAsia" w:hAnsi="宋体" w:cs="宋体"/>
          <w:szCs w:val="21"/>
        </w:rPr>
        <w:t>盖单位法人章）</w:t>
      </w:r>
    </w:p>
    <w:p>
      <w:pPr>
        <w:autoSpaceDE w:val="0"/>
        <w:autoSpaceDN w:val="0"/>
        <w:adjustRightInd w:val="0"/>
        <w:snapToGrid w:val="0"/>
        <w:spacing w:line="360" w:lineRule="auto"/>
        <w:jc w:val="left"/>
        <w:rPr>
          <w:rFonts w:hAnsi="宋体" w:cs="宋体"/>
          <w:szCs w:val="21"/>
        </w:rPr>
      </w:pPr>
    </w:p>
    <w:p>
      <w:pPr>
        <w:wordWrap w:val="0"/>
        <w:jc w:val="right"/>
        <w:rPr>
          <w:rFonts w:hAnsi="宋体" w:cs="宋体"/>
          <w:szCs w:val="21"/>
        </w:rPr>
      </w:pPr>
      <w:r>
        <w:rPr>
          <w:rFonts w:hAnsi="宋体" w:cs="宋体"/>
          <w:w w:val="200"/>
          <w:szCs w:val="21"/>
          <w:u w:val="single"/>
        </w:rPr>
        <w:t xml:space="preserve"> </w:t>
      </w:r>
      <w:r>
        <w:rPr>
          <w:rFonts w:hAnsi="宋体" w:cs="宋体"/>
          <w:szCs w:val="21"/>
          <w:u w:val="single"/>
        </w:rPr>
        <w:tab/>
      </w:r>
      <w:r>
        <w:rPr>
          <w:rFonts w:hAnsi="宋体" w:cs="宋体"/>
          <w:szCs w:val="21"/>
          <w:u w:val="single"/>
        </w:rPr>
        <w:t xml:space="preserve">       </w:t>
      </w:r>
      <w:r>
        <w:rPr>
          <w:rFonts w:hint="eastAsia" w:hAnsi="宋体" w:cs="宋体"/>
          <w:spacing w:val="-1"/>
          <w:szCs w:val="21"/>
        </w:rPr>
        <w:t>年</w:t>
      </w:r>
      <w:r>
        <w:rPr>
          <w:rFonts w:hAnsi="宋体" w:cs="宋体"/>
          <w:w w:val="200"/>
          <w:szCs w:val="21"/>
          <w:u w:val="single"/>
        </w:rPr>
        <w:t xml:space="preserve">   </w:t>
      </w:r>
      <w:r>
        <w:rPr>
          <w:rFonts w:hint="eastAsia" w:hAnsi="宋体" w:cs="宋体"/>
          <w:szCs w:val="21"/>
        </w:rPr>
        <w:t>月</w:t>
      </w:r>
      <w:r>
        <w:rPr>
          <w:rFonts w:hAnsi="宋体" w:cs="宋体"/>
          <w:w w:val="200"/>
          <w:szCs w:val="21"/>
          <w:u w:val="single"/>
        </w:rPr>
        <w:t xml:space="preserve">   </w:t>
      </w:r>
      <w:r>
        <w:rPr>
          <w:rFonts w:hint="eastAsia" w:hAnsi="宋体" w:cs="宋体"/>
          <w:szCs w:val="21"/>
        </w:rPr>
        <w:t>日</w:t>
      </w:r>
    </w:p>
    <w:p>
      <w:pPr>
        <w:jc w:val="center"/>
        <w:rPr>
          <w:rFonts w:ascii="宋体"/>
          <w:b/>
          <w:sz w:val="28"/>
          <w:szCs w:val="28"/>
        </w:rPr>
      </w:pPr>
      <w:r>
        <w:rPr>
          <w:rFonts w:ascii="宋体"/>
          <w:b/>
          <w:sz w:val="24"/>
        </w:rPr>
        <w:br w:type="page"/>
      </w:r>
      <w:r>
        <w:rPr>
          <w:rFonts w:hint="eastAsia" w:hAnsi="宋体" w:cs="宋体"/>
          <w:b/>
          <w:sz w:val="28"/>
        </w:rPr>
        <w:t>法定代表人授权委托书</w:t>
      </w:r>
    </w:p>
    <w:p>
      <w:pPr>
        <w:spacing w:line="360" w:lineRule="auto"/>
        <w:ind w:firstLine="420" w:firstLineChars="200"/>
        <w:jc w:val="left"/>
        <w:rPr>
          <w:rFonts w:ascii="宋体"/>
        </w:rPr>
      </w:pPr>
      <w:r>
        <w:rPr>
          <w:rFonts w:hint="eastAsia" w:ascii="宋体" w:hAnsi="宋体"/>
        </w:rPr>
        <w:t>本授权委托书声明：我</w:t>
      </w:r>
      <w:r>
        <w:rPr>
          <w:rFonts w:ascii="宋体" w:hAnsi="宋体"/>
          <w:u w:val="dotted"/>
        </w:rPr>
        <w:t xml:space="preserve">       </w:t>
      </w:r>
      <w:r>
        <w:rPr>
          <w:rFonts w:hint="eastAsia" w:ascii="宋体" w:hAnsi="宋体"/>
        </w:rPr>
        <w:t>（姓名）系</w:t>
      </w:r>
      <w:r>
        <w:rPr>
          <w:rFonts w:ascii="宋体" w:hAnsi="宋体"/>
          <w:u w:val="dotted"/>
        </w:rPr>
        <w:t xml:space="preserve">                   </w:t>
      </w:r>
      <w:r>
        <w:rPr>
          <w:rFonts w:hint="eastAsia" w:ascii="宋体" w:hAnsi="宋体"/>
        </w:rPr>
        <w:t>（投标人）的法定代表人，现授权委托</w:t>
      </w:r>
      <w:r>
        <w:rPr>
          <w:rFonts w:ascii="宋体" w:hAnsi="宋体"/>
          <w:u w:val="dotted"/>
        </w:rPr>
        <w:t xml:space="preserve">             </w:t>
      </w:r>
      <w:r>
        <w:rPr>
          <w:rFonts w:hint="eastAsia" w:ascii="宋体" w:hAnsi="宋体"/>
        </w:rPr>
        <w:t>（单位名称）的</w:t>
      </w:r>
      <w:r>
        <w:rPr>
          <w:rFonts w:ascii="宋体" w:hAnsi="宋体"/>
          <w:u w:val="dotted"/>
        </w:rPr>
        <w:t xml:space="preserve">      </w:t>
      </w:r>
      <w:r>
        <w:rPr>
          <w:rFonts w:hint="eastAsia" w:ascii="宋体" w:hAnsi="宋体"/>
        </w:rPr>
        <w:t>（姓名）为我公司唯一代理人，身份证号码</w:t>
      </w:r>
      <w:r>
        <w:rPr>
          <w:rFonts w:ascii="宋体" w:hAnsi="宋体"/>
          <w:u w:val="dotted"/>
        </w:rPr>
        <w:t xml:space="preserve">                </w:t>
      </w:r>
      <w:r>
        <w:rPr>
          <w:rFonts w:hint="eastAsia" w:ascii="宋体" w:hAnsi="宋体"/>
        </w:rPr>
        <w:t>，以本公司的名义参加</w:t>
      </w:r>
      <w:r>
        <w:rPr>
          <w:rFonts w:ascii="宋体" w:hAnsi="宋体"/>
          <w:u w:val="dotted"/>
        </w:rPr>
        <w:t xml:space="preserve">      </w:t>
      </w:r>
      <w:r>
        <w:rPr>
          <w:rFonts w:hint="eastAsia" w:ascii="宋体" w:hAnsi="宋体"/>
          <w:u w:val="dotted"/>
        </w:rPr>
        <w:t>（项目名称）</w:t>
      </w:r>
      <w:r>
        <w:rPr>
          <w:rFonts w:hint="eastAsia" w:ascii="宋体" w:hAnsi="宋体"/>
        </w:rPr>
        <w:t>的招标活动。代理人在评审、合同谈判过程中所签署的一切文件和处理与之有关的一切事务，我均予以承认。</w:t>
      </w:r>
    </w:p>
    <w:p>
      <w:pPr>
        <w:pStyle w:val="8"/>
        <w:spacing w:line="360" w:lineRule="auto"/>
        <w:ind w:left="31680"/>
        <w:rPr>
          <w:rFonts w:ascii="宋体"/>
        </w:rPr>
      </w:pPr>
      <w:r>
        <w:rPr>
          <w:rFonts w:hint="eastAsia" w:ascii="宋体" w:hAnsi="宋体"/>
        </w:rPr>
        <w:t>代理人无转委权。特此委托。</w:t>
      </w:r>
    </w:p>
    <w:p>
      <w:pPr>
        <w:pStyle w:val="5"/>
        <w:spacing w:line="360" w:lineRule="auto"/>
        <w:rPr>
          <w:rFonts w:ascii="宋体"/>
          <w:sz w:val="24"/>
        </w:rPr>
      </w:pPr>
      <w:r>
        <w:rPr>
          <w:rFonts w:hint="eastAsia" w:ascii="宋体" w:hAnsi="宋体"/>
          <w:sz w:val="24"/>
        </w:rPr>
        <w:t>代理人：</w:t>
      </w:r>
      <w:r>
        <w:rPr>
          <w:rFonts w:ascii="宋体" w:hAnsi="宋体"/>
          <w:sz w:val="24"/>
        </w:rPr>
        <w:t xml:space="preserve">                     </w:t>
      </w:r>
      <w:r>
        <w:rPr>
          <w:rFonts w:hint="eastAsia" w:ascii="宋体" w:hAnsi="宋体"/>
          <w:sz w:val="24"/>
        </w:rPr>
        <w:t>性别：</w:t>
      </w:r>
      <w:r>
        <w:rPr>
          <w:rFonts w:ascii="宋体" w:hAnsi="宋体"/>
          <w:sz w:val="24"/>
        </w:rPr>
        <w:t xml:space="preserve">                 </w:t>
      </w:r>
      <w:r>
        <w:rPr>
          <w:rFonts w:hint="eastAsia" w:ascii="宋体" w:hAnsi="宋体"/>
          <w:sz w:val="24"/>
        </w:rPr>
        <w:t>年龄：</w:t>
      </w:r>
    </w:p>
    <w:p>
      <w:pPr>
        <w:pStyle w:val="5"/>
        <w:spacing w:line="360" w:lineRule="auto"/>
        <w:rPr>
          <w:rFonts w:ascii="宋体"/>
          <w:sz w:val="24"/>
        </w:rPr>
      </w:pPr>
      <w:r>
        <w:rPr>
          <w:rFonts w:hint="eastAsia" w:ascii="宋体" w:hAnsi="宋体"/>
          <w:sz w:val="24"/>
        </w:rPr>
        <w:t>单位：</w:t>
      </w:r>
      <w:r>
        <w:rPr>
          <w:rFonts w:ascii="宋体" w:hAnsi="宋体"/>
          <w:sz w:val="24"/>
        </w:rPr>
        <w:t xml:space="preserve">                       </w:t>
      </w:r>
      <w:r>
        <w:rPr>
          <w:rFonts w:hint="eastAsia" w:ascii="宋体" w:hAnsi="宋体"/>
          <w:sz w:val="24"/>
        </w:rPr>
        <w:t>部门：</w:t>
      </w:r>
      <w:r>
        <w:rPr>
          <w:rFonts w:ascii="宋体" w:hAnsi="宋体"/>
          <w:sz w:val="24"/>
        </w:rPr>
        <w:t xml:space="preserve">                 </w:t>
      </w:r>
      <w:r>
        <w:rPr>
          <w:rFonts w:hint="eastAsia" w:ascii="宋体" w:hAnsi="宋体"/>
          <w:sz w:val="24"/>
        </w:rPr>
        <w:t>职务：</w:t>
      </w:r>
    </w:p>
    <w:p>
      <w:pPr>
        <w:pStyle w:val="5"/>
        <w:spacing w:line="360" w:lineRule="auto"/>
        <w:rPr>
          <w:rFonts w:ascii="宋体"/>
          <w:sz w:val="24"/>
        </w:rPr>
      </w:pPr>
      <w:r>
        <w:rPr>
          <w:rFonts w:hint="eastAsia" w:ascii="宋体" w:hAnsi="宋体"/>
          <w:sz w:val="24"/>
        </w:rPr>
        <w:t>招标申请人：（盖章）</w:t>
      </w:r>
    </w:p>
    <w:p>
      <w:pPr>
        <w:pStyle w:val="5"/>
        <w:spacing w:line="360" w:lineRule="auto"/>
        <w:rPr>
          <w:rFonts w:ascii="宋体"/>
          <w:sz w:val="24"/>
        </w:rPr>
      </w:pPr>
      <w:r>
        <w:rPr>
          <w:rFonts w:hint="eastAsia" w:ascii="宋体" w:hAnsi="宋体"/>
          <w:sz w:val="24"/>
        </w:rPr>
        <w:t>法定代表人：（签字、盖章）</w:t>
      </w:r>
    </w:p>
    <w:p>
      <w:pPr>
        <w:pStyle w:val="8"/>
        <w:spacing w:line="360" w:lineRule="auto"/>
        <w:ind w:left="31680"/>
        <w:rPr>
          <w:rFonts w:ascii="宋体"/>
        </w:rPr>
      </w:pPr>
      <w:r>
        <w:rPr>
          <w:rFonts w:ascii="宋体" w:hAnsi="宋体"/>
        </w:rPr>
        <w:t xml:space="preserve">                                      </w:t>
      </w:r>
      <w:r>
        <w:rPr>
          <w:rFonts w:hint="eastAsia" w:ascii="宋体" w:hAnsi="宋体"/>
        </w:rPr>
        <w:t>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pacing w:line="360" w:lineRule="auto"/>
        <w:ind w:firstLine="6644" w:firstLineChars="3164"/>
        <w:rPr>
          <w:rFonts w:ascii="宋体"/>
        </w:rPr>
      </w:pPr>
    </w:p>
    <w:p>
      <w:pPr>
        <w:spacing w:line="360" w:lineRule="auto"/>
        <w:ind w:firstLine="6644" w:firstLineChars="3164"/>
        <w:rPr>
          <w:rFonts w:ascii="宋体"/>
        </w:rPr>
      </w:pPr>
    </w:p>
    <w:p>
      <w:pPr>
        <w:spacing w:line="360" w:lineRule="auto"/>
        <w:ind w:firstLine="6644" w:firstLineChars="3164"/>
        <w:rPr>
          <w:rFonts w:ascii="宋体"/>
        </w:rPr>
      </w:pPr>
    </w:p>
    <w:p>
      <w:pPr>
        <w:spacing w:line="360" w:lineRule="auto"/>
        <w:ind w:firstLine="6644" w:firstLineChars="3164"/>
        <w:rPr>
          <w:rFonts w:ascii="宋体"/>
        </w:rPr>
      </w:pPr>
    </w:p>
    <w:p>
      <w:pPr>
        <w:spacing w:line="360" w:lineRule="auto"/>
        <w:ind w:firstLine="6644" w:firstLineChars="3164"/>
        <w:rPr>
          <w:rFonts w:ascii="宋体"/>
        </w:rPr>
      </w:pPr>
    </w:p>
    <w:p>
      <w:pPr>
        <w:spacing w:line="360" w:lineRule="auto"/>
        <w:ind w:firstLine="6644" w:firstLineChars="3164"/>
        <w:rPr>
          <w:rFonts w:ascii="宋体"/>
        </w:rPr>
      </w:pPr>
    </w:p>
    <w:p>
      <w:pPr>
        <w:spacing w:line="360" w:lineRule="auto"/>
        <w:ind w:firstLine="6644" w:firstLineChars="3164"/>
        <w:rPr>
          <w:rFonts w:ascii="宋体"/>
        </w:rPr>
      </w:pPr>
    </w:p>
    <w:p>
      <w:pPr>
        <w:spacing w:line="360" w:lineRule="auto"/>
        <w:ind w:firstLine="6644" w:firstLineChars="3164"/>
        <w:rPr>
          <w:rFonts w:ascii="宋体"/>
        </w:rPr>
      </w:pPr>
    </w:p>
    <w:p>
      <w:pPr>
        <w:spacing w:line="360" w:lineRule="auto"/>
        <w:ind w:firstLine="6644" w:firstLineChars="3164"/>
        <w:rPr>
          <w:rFonts w:ascii="宋体"/>
        </w:rPr>
      </w:pPr>
    </w:p>
    <w:p>
      <w:pPr>
        <w:spacing w:line="360" w:lineRule="auto"/>
        <w:ind w:firstLine="6644" w:firstLineChars="3164"/>
        <w:rPr>
          <w:rFonts w:ascii="宋体"/>
        </w:rPr>
      </w:pPr>
    </w:p>
    <w:p>
      <w:pPr>
        <w:spacing w:line="360" w:lineRule="auto"/>
        <w:rPr>
          <w:rFonts w:ascii="宋体"/>
          <w:b/>
          <w:sz w:val="24"/>
        </w:rPr>
      </w:pPr>
    </w:p>
    <w:p>
      <w:pPr>
        <w:pStyle w:val="11"/>
        <w:spacing w:line="360" w:lineRule="auto"/>
        <w:jc w:val="both"/>
        <w:rPr>
          <w:rFonts w:ascii="宋体"/>
          <w:b/>
          <w:sz w:val="24"/>
          <w:u w:val="none"/>
          <w:lang w:eastAsia="zh-CN"/>
        </w:rPr>
      </w:pPr>
      <w:bookmarkStart w:id="12" w:name="招标文件03章02评标办法综合评估法02附件02"/>
      <w:bookmarkEnd w:id="12"/>
      <w:bookmarkStart w:id="13" w:name="招标文件04章合同条款及格式"/>
      <w:bookmarkEnd w:id="13"/>
      <w:bookmarkStart w:id="14" w:name="_Toc277082627"/>
    </w:p>
    <w:bookmarkEnd w:id="14"/>
    <w:p>
      <w:pPr>
        <w:pStyle w:val="35"/>
        <w:spacing w:line="360" w:lineRule="auto"/>
        <w:rPr>
          <w:kern w:val="2"/>
          <w:sz w:val="21"/>
        </w:rPr>
      </w:pPr>
    </w:p>
    <w:p>
      <w:pPr>
        <w:spacing w:line="360" w:lineRule="auto"/>
        <w:rPr>
          <w:rFonts w:ascii="宋体"/>
        </w:rPr>
      </w:pPr>
    </w:p>
    <w:p>
      <w:pPr>
        <w:spacing w:line="360" w:lineRule="auto"/>
        <w:rPr>
          <w:rFonts w:ascii="宋体"/>
        </w:rPr>
      </w:pPr>
    </w:p>
    <w:p>
      <w:pPr>
        <w:tabs>
          <w:tab w:val="left" w:pos="7435"/>
        </w:tabs>
        <w:autoSpaceDE w:val="0"/>
        <w:autoSpaceDN w:val="0"/>
        <w:adjustRightInd w:val="0"/>
        <w:snapToGrid w:val="0"/>
        <w:spacing w:line="360" w:lineRule="auto"/>
        <w:ind w:firstLine="722" w:firstLineChars="344"/>
        <w:jc w:val="left"/>
        <w:rPr>
          <w:rFonts w:hAnsi="宋体" w:cs="宋体"/>
          <w:b/>
          <w:sz w:val="28"/>
          <w:szCs w:val="28"/>
        </w:rPr>
      </w:pPr>
      <w:r>
        <w:rPr>
          <w:rFonts w:ascii="宋体"/>
        </w:rPr>
        <w:br w:type="page"/>
      </w:r>
      <w:r>
        <w:rPr>
          <w:rFonts w:hAnsi="宋体" w:cs="宋体"/>
          <w:b/>
          <w:sz w:val="28"/>
          <w:szCs w:val="28"/>
          <w:u w:val="single"/>
        </w:rPr>
        <w:tab/>
      </w:r>
      <w:r>
        <w:rPr>
          <w:rFonts w:hint="eastAsia" w:hAnsi="宋体" w:cs="宋体"/>
          <w:b/>
          <w:w w:val="99"/>
          <w:sz w:val="28"/>
          <w:szCs w:val="28"/>
        </w:rPr>
        <w:t>（项目名称</w:t>
      </w:r>
      <w:r>
        <w:rPr>
          <w:rFonts w:hint="eastAsia" w:hAnsi="宋体" w:cs="宋体"/>
          <w:b/>
          <w:spacing w:val="1"/>
          <w:w w:val="99"/>
          <w:sz w:val="28"/>
          <w:szCs w:val="28"/>
        </w:rPr>
        <w:t>）</w:t>
      </w:r>
    </w:p>
    <w:p>
      <w:pPr>
        <w:tabs>
          <w:tab w:val="left" w:pos="3600"/>
          <w:tab w:val="left" w:pos="4480"/>
          <w:tab w:val="left" w:pos="5360"/>
        </w:tabs>
        <w:autoSpaceDE w:val="0"/>
        <w:autoSpaceDN w:val="0"/>
        <w:adjustRightInd w:val="0"/>
        <w:snapToGrid w:val="0"/>
        <w:spacing w:line="360" w:lineRule="auto"/>
        <w:jc w:val="left"/>
        <w:rPr>
          <w:rFonts w:hAnsi="宋体" w:cs="宋体"/>
          <w:sz w:val="44"/>
          <w:szCs w:val="44"/>
        </w:rPr>
      </w:pPr>
      <w:r>
        <w:rPr>
          <w:rFonts w:hAnsi="宋体" w:cs="宋体"/>
          <w:sz w:val="44"/>
          <w:szCs w:val="44"/>
        </w:rPr>
        <w:t xml:space="preserve">          </w:t>
      </w:r>
    </w:p>
    <w:p>
      <w:pPr>
        <w:tabs>
          <w:tab w:val="left" w:pos="3600"/>
          <w:tab w:val="left" w:pos="4480"/>
          <w:tab w:val="left" w:pos="5360"/>
        </w:tabs>
        <w:autoSpaceDE w:val="0"/>
        <w:autoSpaceDN w:val="0"/>
        <w:adjustRightInd w:val="0"/>
        <w:snapToGrid w:val="0"/>
        <w:spacing w:line="360" w:lineRule="auto"/>
        <w:jc w:val="left"/>
        <w:rPr>
          <w:rFonts w:hAnsi="宋体" w:cs="宋体"/>
          <w:sz w:val="44"/>
          <w:szCs w:val="44"/>
        </w:rPr>
      </w:pPr>
    </w:p>
    <w:p>
      <w:pPr>
        <w:tabs>
          <w:tab w:val="left" w:pos="3600"/>
          <w:tab w:val="left" w:pos="4480"/>
          <w:tab w:val="left" w:pos="5360"/>
        </w:tabs>
        <w:autoSpaceDE w:val="0"/>
        <w:autoSpaceDN w:val="0"/>
        <w:adjustRightInd w:val="0"/>
        <w:snapToGrid w:val="0"/>
        <w:spacing w:line="360" w:lineRule="auto"/>
        <w:jc w:val="center"/>
        <w:rPr>
          <w:rFonts w:hAnsi="宋体" w:cs="宋体"/>
          <w:b/>
          <w:sz w:val="84"/>
          <w:szCs w:val="84"/>
        </w:rPr>
      </w:pPr>
      <w:r>
        <w:rPr>
          <w:rFonts w:hint="eastAsia" w:hAnsi="宋体" w:cs="宋体"/>
          <w:b/>
          <w:sz w:val="84"/>
          <w:szCs w:val="84"/>
        </w:rPr>
        <w:t>投</w:t>
      </w:r>
      <w:r>
        <w:rPr>
          <w:rFonts w:hAnsi="宋体" w:cs="宋体"/>
          <w:b/>
          <w:sz w:val="84"/>
          <w:szCs w:val="84"/>
        </w:rPr>
        <w:t xml:space="preserve">  </w:t>
      </w:r>
      <w:r>
        <w:rPr>
          <w:rFonts w:hint="eastAsia" w:hAnsi="宋体" w:cs="宋体"/>
          <w:b/>
          <w:sz w:val="84"/>
          <w:szCs w:val="84"/>
        </w:rPr>
        <w:t>标</w:t>
      </w:r>
      <w:r>
        <w:rPr>
          <w:rFonts w:hAnsi="宋体" w:cs="宋体"/>
          <w:b/>
          <w:sz w:val="84"/>
          <w:szCs w:val="84"/>
        </w:rPr>
        <w:t xml:space="preserve">  </w:t>
      </w:r>
      <w:r>
        <w:rPr>
          <w:rFonts w:hint="eastAsia" w:hAnsi="宋体" w:cs="宋体"/>
          <w:b/>
          <w:sz w:val="84"/>
          <w:szCs w:val="84"/>
        </w:rPr>
        <w:t>文</w:t>
      </w:r>
      <w:r>
        <w:rPr>
          <w:rFonts w:hAnsi="宋体" w:cs="宋体"/>
          <w:b/>
          <w:sz w:val="84"/>
          <w:szCs w:val="84"/>
        </w:rPr>
        <w:t xml:space="preserve">  </w:t>
      </w:r>
      <w:r>
        <w:rPr>
          <w:rFonts w:hint="eastAsia" w:hAnsi="宋体" w:cs="宋体"/>
          <w:b/>
          <w:sz w:val="84"/>
          <w:szCs w:val="84"/>
        </w:rPr>
        <w:t>件</w:t>
      </w:r>
    </w:p>
    <w:p>
      <w:pPr>
        <w:autoSpaceDE w:val="0"/>
        <w:autoSpaceDN w:val="0"/>
        <w:adjustRightInd w:val="0"/>
        <w:snapToGrid w:val="0"/>
        <w:spacing w:line="360" w:lineRule="auto"/>
        <w:jc w:val="left"/>
        <w:rPr>
          <w:rFonts w:hAnsi="宋体" w:cs="宋体"/>
          <w:sz w:val="16"/>
          <w:szCs w:val="16"/>
        </w:rPr>
      </w:pPr>
    </w:p>
    <w:p>
      <w:pPr>
        <w:autoSpaceDE w:val="0"/>
        <w:autoSpaceDN w:val="0"/>
        <w:adjustRightInd w:val="0"/>
        <w:snapToGrid w:val="0"/>
        <w:spacing w:line="360" w:lineRule="auto"/>
        <w:jc w:val="center"/>
        <w:rPr>
          <w:rFonts w:hAnsi="宋体" w:cs="宋体"/>
          <w:b/>
          <w:sz w:val="36"/>
          <w:szCs w:val="36"/>
        </w:rPr>
      </w:pPr>
      <w:r>
        <w:rPr>
          <w:rFonts w:hint="eastAsia" w:hAnsi="宋体" w:cs="宋体"/>
          <w:b/>
          <w:sz w:val="36"/>
          <w:szCs w:val="36"/>
        </w:rPr>
        <w:t>资格审查资料（含商务部分）</w:t>
      </w:r>
    </w:p>
    <w:p>
      <w:pPr>
        <w:autoSpaceDE w:val="0"/>
        <w:autoSpaceDN w:val="0"/>
        <w:adjustRightInd w:val="0"/>
        <w:snapToGrid w:val="0"/>
        <w:spacing w:line="360" w:lineRule="auto"/>
        <w:jc w:val="left"/>
        <w:rPr>
          <w:rFonts w:hAnsi="宋体" w:cs="宋体"/>
        </w:rPr>
      </w:pPr>
    </w:p>
    <w:p>
      <w:pPr>
        <w:adjustRightInd w:val="0"/>
        <w:snapToGrid w:val="0"/>
        <w:spacing w:line="264" w:lineRule="auto"/>
        <w:ind w:firstLine="630" w:firstLineChars="300"/>
        <w:rPr>
          <w:rFonts w:hAnsi="宋体" w:cs="宋体"/>
          <w:szCs w:val="21"/>
        </w:rPr>
      </w:pPr>
    </w:p>
    <w:p>
      <w:pPr>
        <w:autoSpaceDE w:val="0"/>
        <w:autoSpaceDN w:val="0"/>
        <w:adjustRightInd w:val="0"/>
        <w:snapToGrid w:val="0"/>
        <w:spacing w:line="360" w:lineRule="auto"/>
        <w:jc w:val="left"/>
        <w:rPr>
          <w:rFonts w:hAnsi="宋体" w:cs="宋体"/>
        </w:rPr>
      </w:pPr>
    </w:p>
    <w:p>
      <w:pPr>
        <w:autoSpaceDE w:val="0"/>
        <w:autoSpaceDN w:val="0"/>
        <w:adjustRightInd w:val="0"/>
        <w:snapToGrid w:val="0"/>
        <w:spacing w:line="360" w:lineRule="auto"/>
        <w:jc w:val="left"/>
        <w:rPr>
          <w:rFonts w:hAnsi="宋体" w:cs="宋体"/>
        </w:rPr>
      </w:pPr>
    </w:p>
    <w:p>
      <w:pPr>
        <w:autoSpaceDE w:val="0"/>
        <w:autoSpaceDN w:val="0"/>
        <w:adjustRightInd w:val="0"/>
        <w:snapToGrid w:val="0"/>
        <w:spacing w:line="360" w:lineRule="auto"/>
        <w:jc w:val="left"/>
        <w:rPr>
          <w:rFonts w:hAnsi="宋体" w:cs="宋体"/>
        </w:rPr>
      </w:pPr>
    </w:p>
    <w:p>
      <w:pPr>
        <w:autoSpaceDE w:val="0"/>
        <w:autoSpaceDN w:val="0"/>
        <w:adjustRightInd w:val="0"/>
        <w:snapToGrid w:val="0"/>
        <w:spacing w:line="360" w:lineRule="auto"/>
        <w:jc w:val="left"/>
        <w:rPr>
          <w:rFonts w:hAnsi="宋体" w:cs="宋体"/>
        </w:rPr>
      </w:pPr>
    </w:p>
    <w:p>
      <w:pPr>
        <w:autoSpaceDE w:val="0"/>
        <w:autoSpaceDN w:val="0"/>
        <w:adjustRightInd w:val="0"/>
        <w:snapToGrid w:val="0"/>
        <w:spacing w:line="360" w:lineRule="auto"/>
        <w:jc w:val="left"/>
        <w:rPr>
          <w:rFonts w:hAnsi="宋体" w:cs="宋体"/>
        </w:rPr>
      </w:pPr>
    </w:p>
    <w:p>
      <w:pPr>
        <w:autoSpaceDE w:val="0"/>
        <w:autoSpaceDN w:val="0"/>
        <w:adjustRightInd w:val="0"/>
        <w:snapToGrid w:val="0"/>
        <w:spacing w:line="360" w:lineRule="auto"/>
        <w:jc w:val="left"/>
        <w:rPr>
          <w:rFonts w:hAnsi="宋体" w:cs="宋体"/>
        </w:rPr>
      </w:pPr>
    </w:p>
    <w:p>
      <w:pPr>
        <w:autoSpaceDE w:val="0"/>
        <w:autoSpaceDN w:val="0"/>
        <w:adjustRightInd w:val="0"/>
        <w:snapToGrid w:val="0"/>
        <w:spacing w:line="360" w:lineRule="auto"/>
        <w:jc w:val="left"/>
        <w:rPr>
          <w:rFonts w:hAnsi="宋体" w:cs="宋体"/>
        </w:rPr>
      </w:pPr>
    </w:p>
    <w:p>
      <w:pPr>
        <w:autoSpaceDE w:val="0"/>
        <w:autoSpaceDN w:val="0"/>
        <w:adjustRightInd w:val="0"/>
        <w:snapToGrid w:val="0"/>
        <w:spacing w:line="360" w:lineRule="auto"/>
        <w:jc w:val="left"/>
        <w:rPr>
          <w:rFonts w:hAnsi="宋体" w:cs="宋体"/>
        </w:rPr>
      </w:pPr>
    </w:p>
    <w:p>
      <w:pPr>
        <w:autoSpaceDE w:val="0"/>
        <w:autoSpaceDN w:val="0"/>
        <w:adjustRightInd w:val="0"/>
        <w:snapToGrid w:val="0"/>
        <w:spacing w:line="360" w:lineRule="auto"/>
        <w:jc w:val="left"/>
        <w:rPr>
          <w:rFonts w:hAnsi="宋体" w:cs="宋体"/>
        </w:rPr>
      </w:pPr>
    </w:p>
    <w:p>
      <w:pPr>
        <w:autoSpaceDE w:val="0"/>
        <w:autoSpaceDN w:val="0"/>
        <w:adjustRightInd w:val="0"/>
        <w:snapToGrid w:val="0"/>
        <w:spacing w:line="360" w:lineRule="auto"/>
        <w:jc w:val="left"/>
        <w:rPr>
          <w:rFonts w:hAnsi="宋体" w:cs="宋体"/>
        </w:rPr>
      </w:pPr>
    </w:p>
    <w:p>
      <w:pPr>
        <w:autoSpaceDE w:val="0"/>
        <w:autoSpaceDN w:val="0"/>
        <w:adjustRightInd w:val="0"/>
        <w:snapToGrid w:val="0"/>
        <w:spacing w:line="360" w:lineRule="auto"/>
        <w:jc w:val="left"/>
        <w:rPr>
          <w:rFonts w:hAnsi="宋体" w:cs="宋体"/>
        </w:rPr>
      </w:pPr>
    </w:p>
    <w:p>
      <w:pPr>
        <w:autoSpaceDE w:val="0"/>
        <w:autoSpaceDN w:val="0"/>
        <w:adjustRightInd w:val="0"/>
        <w:snapToGrid w:val="0"/>
        <w:spacing w:line="360" w:lineRule="auto"/>
        <w:jc w:val="left"/>
        <w:rPr>
          <w:rFonts w:hAnsi="宋体" w:cs="宋体"/>
        </w:rPr>
      </w:pPr>
    </w:p>
    <w:p>
      <w:pPr>
        <w:autoSpaceDE w:val="0"/>
        <w:autoSpaceDN w:val="0"/>
        <w:adjustRightInd w:val="0"/>
        <w:snapToGrid w:val="0"/>
        <w:spacing w:line="360" w:lineRule="auto"/>
        <w:jc w:val="left"/>
        <w:rPr>
          <w:rFonts w:hAnsi="宋体" w:cs="宋体"/>
        </w:rPr>
      </w:pPr>
    </w:p>
    <w:p>
      <w:pPr>
        <w:tabs>
          <w:tab w:val="left" w:pos="6080"/>
          <w:tab w:val="left" w:pos="6640"/>
        </w:tabs>
        <w:autoSpaceDE w:val="0"/>
        <w:autoSpaceDN w:val="0"/>
        <w:adjustRightInd w:val="0"/>
        <w:snapToGrid w:val="0"/>
        <w:spacing w:line="360" w:lineRule="auto"/>
        <w:jc w:val="center"/>
        <w:rPr>
          <w:rFonts w:hAnsi="宋体" w:cs="宋体"/>
          <w:b/>
          <w:w w:val="99"/>
          <w:sz w:val="28"/>
          <w:szCs w:val="28"/>
        </w:rPr>
      </w:pPr>
      <w:r>
        <w:rPr>
          <w:rFonts w:hint="eastAsia" w:hAnsi="宋体" w:cs="宋体"/>
          <w:b/>
          <w:w w:val="99"/>
          <w:sz w:val="28"/>
          <w:szCs w:val="28"/>
        </w:rPr>
        <w:t>投标人</w:t>
      </w:r>
      <w:r>
        <w:rPr>
          <w:rFonts w:hint="eastAsia" w:hAnsi="宋体" w:cs="宋体"/>
          <w:b/>
          <w:spacing w:val="1"/>
          <w:w w:val="99"/>
          <w:sz w:val="28"/>
          <w:szCs w:val="28"/>
        </w:rPr>
        <w:t>：</w:t>
      </w:r>
      <w:r>
        <w:rPr>
          <w:rFonts w:hAnsi="宋体" w:cs="宋体"/>
          <w:b/>
          <w:w w:val="198"/>
          <w:sz w:val="28"/>
          <w:szCs w:val="28"/>
          <w:u w:val="single"/>
        </w:rPr>
        <w:t xml:space="preserve"> </w:t>
      </w:r>
      <w:r>
        <w:rPr>
          <w:rFonts w:hint="eastAsia" w:hAnsi="宋体" w:cs="宋体"/>
          <w:b/>
          <w:w w:val="198"/>
          <w:sz w:val="28"/>
          <w:szCs w:val="28"/>
          <w:u w:val="single"/>
        </w:rPr>
        <w:t>　　　　</w:t>
      </w:r>
      <w:r>
        <w:rPr>
          <w:rFonts w:hAnsi="宋体" w:cs="宋体"/>
          <w:b/>
          <w:w w:val="198"/>
          <w:sz w:val="28"/>
          <w:szCs w:val="28"/>
          <w:u w:val="single"/>
        </w:rPr>
        <w:t xml:space="preserve"> </w:t>
      </w:r>
      <w:r>
        <w:rPr>
          <w:rFonts w:hint="eastAsia" w:hAnsi="宋体" w:cs="宋体"/>
          <w:b/>
          <w:w w:val="198"/>
          <w:sz w:val="28"/>
          <w:szCs w:val="28"/>
          <w:u w:val="single"/>
        </w:rPr>
        <w:t>　　</w:t>
      </w:r>
      <w:r>
        <w:rPr>
          <w:rFonts w:hint="eastAsia" w:hAnsi="宋体" w:cs="宋体"/>
          <w:b/>
          <w:w w:val="99"/>
          <w:sz w:val="28"/>
          <w:szCs w:val="28"/>
        </w:rPr>
        <w:t>（盖单位法人章）</w:t>
      </w:r>
    </w:p>
    <w:p>
      <w:pPr>
        <w:tabs>
          <w:tab w:val="left" w:pos="6080"/>
          <w:tab w:val="left" w:pos="6640"/>
        </w:tabs>
        <w:autoSpaceDE w:val="0"/>
        <w:autoSpaceDN w:val="0"/>
        <w:adjustRightInd w:val="0"/>
        <w:snapToGrid w:val="0"/>
        <w:spacing w:line="360" w:lineRule="auto"/>
        <w:jc w:val="center"/>
        <w:rPr>
          <w:rFonts w:hAnsi="宋体" w:cs="宋体"/>
          <w:b/>
          <w:sz w:val="28"/>
          <w:szCs w:val="28"/>
        </w:rPr>
      </w:pPr>
      <w:r>
        <w:rPr>
          <w:rFonts w:hint="eastAsia" w:hAnsi="宋体" w:cs="宋体"/>
          <w:b/>
          <w:w w:val="99"/>
          <w:sz w:val="28"/>
          <w:szCs w:val="28"/>
        </w:rPr>
        <w:t>法定代表人或其委托代理人：</w:t>
      </w:r>
      <w:r>
        <w:rPr>
          <w:rFonts w:hAnsi="宋体" w:cs="宋体"/>
          <w:b/>
          <w:w w:val="198"/>
          <w:sz w:val="28"/>
          <w:szCs w:val="28"/>
          <w:u w:val="single"/>
        </w:rPr>
        <w:t xml:space="preserve"> </w:t>
      </w:r>
      <w:r>
        <w:rPr>
          <w:rFonts w:hint="eastAsia" w:hAnsi="宋体" w:cs="宋体"/>
          <w:b/>
          <w:w w:val="198"/>
          <w:sz w:val="28"/>
          <w:szCs w:val="28"/>
          <w:u w:val="single"/>
        </w:rPr>
        <w:t>　</w:t>
      </w:r>
      <w:r>
        <w:rPr>
          <w:rFonts w:hAnsi="宋体" w:cs="宋体"/>
          <w:b/>
          <w:w w:val="198"/>
          <w:sz w:val="28"/>
          <w:szCs w:val="28"/>
          <w:u w:val="single"/>
        </w:rPr>
        <w:t xml:space="preserve"> </w:t>
      </w:r>
      <w:r>
        <w:rPr>
          <w:rFonts w:hint="eastAsia" w:hAnsi="宋体" w:cs="宋体"/>
          <w:b/>
          <w:w w:val="198"/>
          <w:sz w:val="28"/>
          <w:szCs w:val="28"/>
          <w:u w:val="single"/>
        </w:rPr>
        <w:t>　　</w:t>
      </w:r>
      <w:r>
        <w:rPr>
          <w:rFonts w:hint="eastAsia" w:hAnsi="宋体" w:cs="宋体"/>
          <w:b/>
          <w:w w:val="99"/>
          <w:sz w:val="28"/>
          <w:szCs w:val="28"/>
        </w:rPr>
        <w:t>（签字）</w:t>
      </w:r>
    </w:p>
    <w:p>
      <w:pPr>
        <w:tabs>
          <w:tab w:val="left" w:pos="3280"/>
          <w:tab w:val="left" w:pos="4680"/>
          <w:tab w:val="left" w:pos="6080"/>
        </w:tabs>
        <w:autoSpaceDE w:val="0"/>
        <w:autoSpaceDN w:val="0"/>
        <w:adjustRightInd w:val="0"/>
        <w:snapToGrid w:val="0"/>
        <w:spacing w:line="360" w:lineRule="auto"/>
        <w:jc w:val="center"/>
        <w:rPr>
          <w:rFonts w:hAnsi="宋体" w:cs="宋体"/>
          <w:b/>
          <w:sz w:val="28"/>
          <w:szCs w:val="28"/>
        </w:rPr>
      </w:pPr>
      <w:r>
        <w:rPr>
          <w:rFonts w:hAnsi="宋体" w:cs="宋体"/>
          <w:b/>
          <w:w w:val="99"/>
          <w:sz w:val="28"/>
          <w:szCs w:val="28"/>
          <w:u w:val="single"/>
        </w:rPr>
        <w:t xml:space="preserve">       </w:t>
      </w:r>
      <w:r>
        <w:rPr>
          <w:rFonts w:hint="eastAsia" w:hAnsi="宋体" w:cs="宋体"/>
          <w:b/>
          <w:w w:val="99"/>
          <w:sz w:val="28"/>
          <w:szCs w:val="28"/>
        </w:rPr>
        <w:t>年</w:t>
      </w:r>
      <w:r>
        <w:rPr>
          <w:rFonts w:hAnsi="宋体" w:cs="宋体"/>
          <w:b/>
          <w:w w:val="198"/>
          <w:sz w:val="28"/>
          <w:szCs w:val="28"/>
          <w:u w:val="single"/>
        </w:rPr>
        <w:t xml:space="preserve">  </w:t>
      </w:r>
      <w:r>
        <w:rPr>
          <w:rFonts w:hint="eastAsia" w:hAnsi="宋体" w:cs="宋体"/>
          <w:b/>
          <w:w w:val="99"/>
          <w:sz w:val="28"/>
          <w:szCs w:val="28"/>
        </w:rPr>
        <w:t>月</w:t>
      </w:r>
      <w:r>
        <w:rPr>
          <w:rFonts w:hAnsi="宋体" w:cs="宋体"/>
          <w:b/>
          <w:w w:val="198"/>
          <w:sz w:val="28"/>
          <w:szCs w:val="28"/>
          <w:u w:val="single"/>
        </w:rPr>
        <w:t xml:space="preserve">  </w:t>
      </w:r>
      <w:r>
        <w:rPr>
          <w:rFonts w:hint="eastAsia" w:hAnsi="宋体" w:cs="宋体"/>
          <w:b/>
          <w:w w:val="99"/>
          <w:sz w:val="28"/>
          <w:szCs w:val="28"/>
        </w:rPr>
        <w:t>日</w:t>
      </w:r>
    </w:p>
    <w:p>
      <w:pPr>
        <w:jc w:val="center"/>
        <w:rPr>
          <w:rFonts w:hAnsi="宋体" w:cs="宋体"/>
          <w:b/>
          <w:sz w:val="32"/>
          <w:szCs w:val="32"/>
        </w:rPr>
      </w:pPr>
      <w:r>
        <w:rPr>
          <w:rFonts w:hAnsi="宋体" w:cs="宋体"/>
          <w:sz w:val="24"/>
          <w:szCs w:val="21"/>
        </w:rPr>
        <w:br w:type="page"/>
      </w:r>
      <w:r>
        <w:rPr>
          <w:rFonts w:hint="eastAsia" w:hAnsi="宋体" w:cs="宋体"/>
          <w:b/>
          <w:sz w:val="32"/>
          <w:szCs w:val="32"/>
        </w:rPr>
        <w:t>目</w:t>
      </w:r>
      <w:r>
        <w:rPr>
          <w:rFonts w:hAnsi="宋体" w:cs="宋体"/>
          <w:b/>
          <w:sz w:val="32"/>
          <w:szCs w:val="32"/>
        </w:rPr>
        <w:t xml:space="preserve">    </w:t>
      </w:r>
      <w:r>
        <w:rPr>
          <w:rFonts w:hint="eastAsia" w:hAnsi="宋体" w:cs="宋体"/>
          <w:b/>
          <w:sz w:val="32"/>
          <w:szCs w:val="32"/>
        </w:rPr>
        <w:t>录</w:t>
      </w:r>
    </w:p>
    <w:p>
      <w:pPr>
        <w:jc w:val="center"/>
        <w:rPr>
          <w:rFonts w:hAnsi="宋体" w:cs="宋体"/>
          <w:b/>
          <w:sz w:val="32"/>
          <w:szCs w:val="32"/>
        </w:rPr>
      </w:pPr>
    </w:p>
    <w:p>
      <w:pPr>
        <w:spacing w:line="360" w:lineRule="auto"/>
        <w:ind w:firstLine="734" w:firstLineChars="306"/>
        <w:rPr>
          <w:rFonts w:hAnsi="宋体" w:cs="宋体"/>
          <w:sz w:val="24"/>
        </w:rPr>
      </w:pPr>
      <w:r>
        <w:rPr>
          <w:rFonts w:hint="eastAsia" w:hAnsi="宋体" w:cs="宋体"/>
          <w:sz w:val="24"/>
        </w:rPr>
        <w:t>（一）投标人基本情况表</w:t>
      </w:r>
    </w:p>
    <w:p>
      <w:pPr>
        <w:spacing w:line="360" w:lineRule="auto"/>
        <w:ind w:firstLine="734" w:firstLineChars="306"/>
        <w:rPr>
          <w:rFonts w:hAnsi="宋体" w:cs="宋体"/>
          <w:sz w:val="24"/>
        </w:rPr>
      </w:pPr>
      <w:r>
        <w:rPr>
          <w:rFonts w:hint="eastAsia" w:hAnsi="宋体" w:cs="宋体"/>
          <w:sz w:val="24"/>
        </w:rPr>
        <w:t>（二）投标人营业执照及资质证书</w:t>
      </w:r>
    </w:p>
    <w:p>
      <w:pPr>
        <w:spacing w:line="360" w:lineRule="auto"/>
        <w:ind w:firstLine="734" w:firstLineChars="306"/>
        <w:rPr>
          <w:rFonts w:hAnsi="宋体" w:cs="宋体"/>
          <w:sz w:val="24"/>
        </w:rPr>
      </w:pPr>
      <w:r>
        <w:rPr>
          <w:rFonts w:hint="eastAsia" w:hAnsi="宋体" w:cs="宋体"/>
          <w:sz w:val="24"/>
        </w:rPr>
        <w:t>（三）项目机构配置表、主要人员简历表</w:t>
      </w:r>
    </w:p>
    <w:p>
      <w:pPr>
        <w:spacing w:line="360" w:lineRule="auto"/>
        <w:ind w:firstLine="734" w:firstLineChars="306"/>
        <w:rPr>
          <w:rFonts w:hAnsi="宋体" w:cs="宋体"/>
          <w:sz w:val="24"/>
        </w:rPr>
      </w:pPr>
      <w:r>
        <w:rPr>
          <w:rFonts w:hint="eastAsia" w:hAnsi="宋体" w:cs="宋体"/>
          <w:sz w:val="24"/>
        </w:rPr>
        <w:t>（四）类似业绩证明材料</w:t>
      </w:r>
    </w:p>
    <w:p>
      <w:pPr>
        <w:spacing w:line="360" w:lineRule="auto"/>
        <w:ind w:firstLine="734" w:firstLineChars="306"/>
        <w:rPr>
          <w:rFonts w:hAnsi="宋体" w:cs="宋体"/>
          <w:sz w:val="24"/>
        </w:rPr>
      </w:pPr>
      <w:r>
        <w:rPr>
          <w:rFonts w:hint="eastAsia" w:hAnsi="宋体" w:cs="宋体"/>
          <w:sz w:val="24"/>
        </w:rPr>
        <w:t>（五）其他资料</w:t>
      </w:r>
    </w:p>
    <w:p>
      <w:pPr>
        <w:spacing w:line="360" w:lineRule="auto"/>
        <w:ind w:firstLine="734" w:firstLineChars="306"/>
        <w:rPr>
          <w:rFonts w:hAnsi="宋体" w:cs="宋体"/>
          <w:sz w:val="24"/>
        </w:rPr>
      </w:pPr>
    </w:p>
    <w:p>
      <w:pPr>
        <w:pStyle w:val="4"/>
        <w:snapToGrid w:val="0"/>
        <w:jc w:val="center"/>
        <w:rPr>
          <w:rFonts w:ascii="宋体" w:cs="宋体"/>
          <w:szCs w:val="28"/>
        </w:rPr>
      </w:pPr>
      <w:bookmarkStart w:id="15" w:name="_Toc525111775"/>
      <w:bookmarkStart w:id="16" w:name="_Toc436128843"/>
      <w:bookmarkStart w:id="17" w:name="_Toc488336078"/>
      <w:bookmarkStart w:id="18" w:name="_Toc4579"/>
      <w:r>
        <w:rPr>
          <w:rFonts w:ascii="宋体" w:cs="宋体"/>
          <w:szCs w:val="28"/>
        </w:rPr>
        <w:br w:type="page"/>
      </w:r>
      <w:r>
        <w:rPr>
          <w:rFonts w:hint="eastAsia" w:ascii="宋体" w:hAnsi="宋体" w:cs="宋体"/>
          <w:szCs w:val="28"/>
        </w:rPr>
        <w:t>（一）投标人基本情况表</w:t>
      </w:r>
      <w:bookmarkEnd w:id="15"/>
      <w:bookmarkEnd w:id="16"/>
      <w:bookmarkEnd w:id="17"/>
      <w:bookmarkEnd w:id="18"/>
    </w:p>
    <w:p>
      <w:pPr>
        <w:spacing w:line="360" w:lineRule="auto"/>
        <w:rPr>
          <w:rFonts w:hAnsi="宋体" w:cs="宋体"/>
          <w:sz w:val="24"/>
        </w:rPr>
      </w:pPr>
    </w:p>
    <w:tbl>
      <w:tblPr>
        <w:tblStyle w:val="14"/>
        <w:tblW w:w="8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34"/>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788" w:type="dxa"/>
            <w:vAlign w:val="center"/>
          </w:tcPr>
          <w:p>
            <w:pPr>
              <w:spacing w:line="360" w:lineRule="auto"/>
              <w:jc w:val="center"/>
              <w:rPr>
                <w:rFonts w:hAnsi="宋体" w:cs="宋体"/>
                <w:szCs w:val="21"/>
              </w:rPr>
            </w:pPr>
            <w:r>
              <w:rPr>
                <w:rFonts w:hint="eastAsia" w:hAnsi="宋体" w:cs="宋体"/>
                <w:szCs w:val="21"/>
              </w:rPr>
              <w:t>投标人名称</w:t>
            </w:r>
          </w:p>
        </w:tc>
        <w:tc>
          <w:tcPr>
            <w:tcW w:w="6804" w:type="dxa"/>
            <w:gridSpan w:val="6"/>
            <w:vAlign w:val="center"/>
          </w:tcPr>
          <w:p>
            <w:pPr>
              <w:spacing w:line="360" w:lineRule="auto"/>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788" w:type="dxa"/>
            <w:vAlign w:val="center"/>
          </w:tcPr>
          <w:p>
            <w:pPr>
              <w:spacing w:line="360" w:lineRule="auto"/>
              <w:jc w:val="center"/>
              <w:rPr>
                <w:rFonts w:hAnsi="宋体" w:cs="宋体"/>
                <w:szCs w:val="21"/>
              </w:rPr>
            </w:pPr>
            <w:r>
              <w:rPr>
                <w:rFonts w:hint="eastAsia" w:hAnsi="宋体" w:cs="宋体"/>
                <w:szCs w:val="21"/>
              </w:rPr>
              <w:t>注册地址</w:t>
            </w:r>
          </w:p>
        </w:tc>
        <w:tc>
          <w:tcPr>
            <w:tcW w:w="3402" w:type="dxa"/>
            <w:gridSpan w:val="3"/>
            <w:vAlign w:val="center"/>
          </w:tcPr>
          <w:p>
            <w:pPr>
              <w:spacing w:line="360" w:lineRule="auto"/>
              <w:rPr>
                <w:rFonts w:hAnsi="宋体" w:cs="宋体"/>
                <w:szCs w:val="21"/>
              </w:rPr>
            </w:pPr>
          </w:p>
        </w:tc>
        <w:tc>
          <w:tcPr>
            <w:tcW w:w="1134" w:type="dxa"/>
            <w:vAlign w:val="center"/>
          </w:tcPr>
          <w:p>
            <w:pPr>
              <w:spacing w:line="360" w:lineRule="auto"/>
              <w:jc w:val="center"/>
              <w:rPr>
                <w:rFonts w:hAnsi="宋体" w:cs="宋体"/>
                <w:szCs w:val="21"/>
              </w:rPr>
            </w:pPr>
            <w:r>
              <w:rPr>
                <w:rFonts w:hint="eastAsia" w:hAnsi="宋体" w:cs="宋体"/>
                <w:szCs w:val="21"/>
              </w:rPr>
              <w:t>邮政编码</w:t>
            </w:r>
          </w:p>
        </w:tc>
        <w:tc>
          <w:tcPr>
            <w:tcW w:w="2268" w:type="dxa"/>
            <w:gridSpan w:val="2"/>
            <w:vAlign w:val="center"/>
          </w:tcPr>
          <w:p>
            <w:pPr>
              <w:spacing w:line="360"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788" w:type="dxa"/>
            <w:vMerge w:val="restart"/>
            <w:vAlign w:val="center"/>
          </w:tcPr>
          <w:p>
            <w:pPr>
              <w:spacing w:line="360" w:lineRule="auto"/>
              <w:jc w:val="center"/>
              <w:rPr>
                <w:rFonts w:hAnsi="宋体" w:cs="宋体"/>
                <w:szCs w:val="21"/>
              </w:rPr>
            </w:pPr>
            <w:r>
              <w:rPr>
                <w:rFonts w:hint="eastAsia" w:hAnsi="宋体" w:cs="宋体"/>
                <w:szCs w:val="21"/>
              </w:rPr>
              <w:t>联系方式</w:t>
            </w:r>
          </w:p>
        </w:tc>
        <w:tc>
          <w:tcPr>
            <w:tcW w:w="1134" w:type="dxa"/>
            <w:vAlign w:val="center"/>
          </w:tcPr>
          <w:p>
            <w:pPr>
              <w:spacing w:line="360" w:lineRule="auto"/>
              <w:jc w:val="center"/>
              <w:rPr>
                <w:rFonts w:hAnsi="宋体" w:cs="宋体"/>
                <w:szCs w:val="21"/>
              </w:rPr>
            </w:pPr>
            <w:r>
              <w:rPr>
                <w:rFonts w:hint="eastAsia" w:hAnsi="宋体" w:cs="宋体"/>
                <w:szCs w:val="21"/>
              </w:rPr>
              <w:t>联系人</w:t>
            </w:r>
          </w:p>
        </w:tc>
        <w:tc>
          <w:tcPr>
            <w:tcW w:w="2268" w:type="dxa"/>
            <w:gridSpan w:val="2"/>
            <w:vAlign w:val="center"/>
          </w:tcPr>
          <w:p>
            <w:pPr>
              <w:spacing w:line="360" w:lineRule="auto"/>
              <w:jc w:val="center"/>
              <w:rPr>
                <w:rFonts w:hAnsi="宋体" w:cs="宋体"/>
                <w:szCs w:val="21"/>
              </w:rPr>
            </w:pPr>
          </w:p>
        </w:tc>
        <w:tc>
          <w:tcPr>
            <w:tcW w:w="1134" w:type="dxa"/>
            <w:vAlign w:val="center"/>
          </w:tcPr>
          <w:p>
            <w:pPr>
              <w:spacing w:line="360" w:lineRule="auto"/>
              <w:jc w:val="center"/>
              <w:rPr>
                <w:rFonts w:hAnsi="宋体" w:cs="宋体"/>
                <w:szCs w:val="21"/>
              </w:rPr>
            </w:pPr>
            <w:r>
              <w:rPr>
                <w:rFonts w:hint="eastAsia" w:hAnsi="宋体" w:cs="宋体"/>
                <w:szCs w:val="21"/>
              </w:rPr>
              <w:t>电</w:t>
            </w:r>
            <w:r>
              <w:rPr>
                <w:rFonts w:hAnsi="宋体" w:cs="宋体"/>
                <w:szCs w:val="21"/>
              </w:rPr>
              <w:t xml:space="preserve">  </w:t>
            </w:r>
            <w:r>
              <w:rPr>
                <w:rFonts w:hint="eastAsia" w:hAnsi="宋体" w:cs="宋体"/>
                <w:szCs w:val="21"/>
              </w:rPr>
              <w:t>话</w:t>
            </w:r>
          </w:p>
        </w:tc>
        <w:tc>
          <w:tcPr>
            <w:tcW w:w="2268" w:type="dxa"/>
            <w:gridSpan w:val="2"/>
            <w:vAlign w:val="center"/>
          </w:tcPr>
          <w:p>
            <w:pPr>
              <w:spacing w:line="360"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788" w:type="dxa"/>
            <w:vMerge w:val="continue"/>
            <w:vAlign w:val="center"/>
          </w:tcPr>
          <w:p>
            <w:pPr>
              <w:spacing w:line="360" w:lineRule="auto"/>
              <w:jc w:val="center"/>
              <w:rPr>
                <w:rFonts w:hAnsi="宋体" w:cs="宋体"/>
                <w:szCs w:val="21"/>
              </w:rPr>
            </w:pPr>
          </w:p>
        </w:tc>
        <w:tc>
          <w:tcPr>
            <w:tcW w:w="1134" w:type="dxa"/>
            <w:vAlign w:val="center"/>
          </w:tcPr>
          <w:p>
            <w:pPr>
              <w:spacing w:line="360" w:lineRule="auto"/>
              <w:jc w:val="center"/>
              <w:rPr>
                <w:rFonts w:hAnsi="宋体" w:cs="宋体"/>
                <w:szCs w:val="21"/>
              </w:rPr>
            </w:pPr>
            <w:r>
              <w:rPr>
                <w:rFonts w:hint="eastAsia" w:hAnsi="宋体" w:cs="宋体"/>
                <w:szCs w:val="21"/>
              </w:rPr>
              <w:t>传</w:t>
            </w:r>
            <w:r>
              <w:rPr>
                <w:rFonts w:hAnsi="宋体" w:cs="宋体"/>
                <w:szCs w:val="21"/>
              </w:rPr>
              <w:t xml:space="preserve">  </w:t>
            </w:r>
            <w:r>
              <w:rPr>
                <w:rFonts w:hint="eastAsia" w:hAnsi="宋体" w:cs="宋体"/>
                <w:szCs w:val="21"/>
              </w:rPr>
              <w:t>真</w:t>
            </w:r>
          </w:p>
        </w:tc>
        <w:tc>
          <w:tcPr>
            <w:tcW w:w="2268" w:type="dxa"/>
            <w:gridSpan w:val="2"/>
            <w:vAlign w:val="center"/>
          </w:tcPr>
          <w:p>
            <w:pPr>
              <w:spacing w:line="360" w:lineRule="auto"/>
              <w:jc w:val="center"/>
              <w:rPr>
                <w:rFonts w:hAnsi="宋体" w:cs="宋体"/>
                <w:szCs w:val="21"/>
              </w:rPr>
            </w:pPr>
          </w:p>
        </w:tc>
        <w:tc>
          <w:tcPr>
            <w:tcW w:w="1134" w:type="dxa"/>
            <w:vAlign w:val="center"/>
          </w:tcPr>
          <w:p>
            <w:pPr>
              <w:spacing w:line="360" w:lineRule="auto"/>
              <w:jc w:val="center"/>
              <w:rPr>
                <w:rFonts w:hAnsi="宋体" w:cs="宋体"/>
                <w:szCs w:val="21"/>
              </w:rPr>
            </w:pPr>
            <w:r>
              <w:rPr>
                <w:rFonts w:hint="eastAsia" w:hAnsi="宋体" w:cs="宋体"/>
                <w:szCs w:val="21"/>
              </w:rPr>
              <w:t>网</w:t>
            </w:r>
            <w:r>
              <w:rPr>
                <w:rFonts w:hAnsi="宋体" w:cs="宋体"/>
                <w:szCs w:val="21"/>
              </w:rPr>
              <w:t xml:space="preserve">  </w:t>
            </w:r>
            <w:r>
              <w:rPr>
                <w:rFonts w:hint="eastAsia" w:hAnsi="宋体" w:cs="宋体"/>
                <w:szCs w:val="21"/>
              </w:rPr>
              <w:t>址</w:t>
            </w:r>
          </w:p>
        </w:tc>
        <w:tc>
          <w:tcPr>
            <w:tcW w:w="2268" w:type="dxa"/>
            <w:gridSpan w:val="2"/>
            <w:vAlign w:val="center"/>
          </w:tcPr>
          <w:p>
            <w:pPr>
              <w:spacing w:line="360"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788" w:type="dxa"/>
            <w:vAlign w:val="center"/>
          </w:tcPr>
          <w:p>
            <w:pPr>
              <w:spacing w:line="360" w:lineRule="auto"/>
              <w:jc w:val="center"/>
              <w:rPr>
                <w:rFonts w:hAnsi="宋体" w:cs="宋体"/>
                <w:szCs w:val="21"/>
              </w:rPr>
            </w:pPr>
            <w:r>
              <w:rPr>
                <w:rFonts w:hint="eastAsia" w:hAnsi="宋体" w:cs="宋体"/>
                <w:szCs w:val="21"/>
              </w:rPr>
              <w:t>法定代表人</w:t>
            </w:r>
          </w:p>
        </w:tc>
        <w:tc>
          <w:tcPr>
            <w:tcW w:w="1134" w:type="dxa"/>
            <w:vAlign w:val="center"/>
          </w:tcPr>
          <w:p>
            <w:pPr>
              <w:spacing w:line="360" w:lineRule="auto"/>
              <w:jc w:val="center"/>
              <w:rPr>
                <w:rFonts w:hAnsi="宋体" w:cs="宋体"/>
                <w:szCs w:val="21"/>
              </w:rPr>
            </w:pPr>
            <w:r>
              <w:rPr>
                <w:rFonts w:hint="eastAsia" w:hAnsi="宋体" w:cs="宋体"/>
                <w:szCs w:val="21"/>
              </w:rPr>
              <w:t>姓名</w:t>
            </w:r>
          </w:p>
        </w:tc>
        <w:tc>
          <w:tcPr>
            <w:tcW w:w="1134" w:type="dxa"/>
            <w:vAlign w:val="center"/>
          </w:tcPr>
          <w:p>
            <w:pPr>
              <w:spacing w:line="360" w:lineRule="auto"/>
              <w:jc w:val="center"/>
              <w:rPr>
                <w:rFonts w:hAnsi="宋体" w:cs="宋体"/>
                <w:szCs w:val="21"/>
              </w:rPr>
            </w:pPr>
          </w:p>
        </w:tc>
        <w:tc>
          <w:tcPr>
            <w:tcW w:w="1134" w:type="dxa"/>
            <w:vAlign w:val="center"/>
          </w:tcPr>
          <w:p>
            <w:pPr>
              <w:spacing w:line="360" w:lineRule="auto"/>
              <w:jc w:val="center"/>
              <w:rPr>
                <w:rFonts w:hAnsi="宋体" w:cs="宋体"/>
                <w:szCs w:val="21"/>
              </w:rPr>
            </w:pPr>
            <w:r>
              <w:rPr>
                <w:rFonts w:hint="eastAsia" w:hAnsi="宋体" w:cs="宋体"/>
                <w:szCs w:val="21"/>
              </w:rPr>
              <w:t>技术职称</w:t>
            </w:r>
          </w:p>
        </w:tc>
        <w:tc>
          <w:tcPr>
            <w:tcW w:w="1134" w:type="dxa"/>
            <w:vAlign w:val="center"/>
          </w:tcPr>
          <w:p>
            <w:pPr>
              <w:spacing w:line="360" w:lineRule="auto"/>
              <w:jc w:val="center"/>
              <w:rPr>
                <w:rFonts w:hAnsi="宋体" w:cs="宋体"/>
                <w:szCs w:val="21"/>
              </w:rPr>
            </w:pPr>
          </w:p>
        </w:tc>
        <w:tc>
          <w:tcPr>
            <w:tcW w:w="1134" w:type="dxa"/>
            <w:vAlign w:val="center"/>
          </w:tcPr>
          <w:p>
            <w:pPr>
              <w:spacing w:line="360" w:lineRule="auto"/>
              <w:jc w:val="center"/>
              <w:rPr>
                <w:rFonts w:hAnsi="宋体" w:cs="宋体"/>
                <w:szCs w:val="21"/>
              </w:rPr>
            </w:pPr>
            <w:r>
              <w:rPr>
                <w:rFonts w:hint="eastAsia" w:hAnsi="宋体" w:cs="宋体"/>
                <w:szCs w:val="21"/>
              </w:rPr>
              <w:t>电话</w:t>
            </w:r>
          </w:p>
        </w:tc>
        <w:tc>
          <w:tcPr>
            <w:tcW w:w="1134" w:type="dxa"/>
            <w:vAlign w:val="center"/>
          </w:tcPr>
          <w:p>
            <w:pPr>
              <w:spacing w:line="360"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788" w:type="dxa"/>
            <w:vAlign w:val="center"/>
          </w:tcPr>
          <w:p>
            <w:pPr>
              <w:spacing w:line="360" w:lineRule="auto"/>
              <w:jc w:val="center"/>
              <w:rPr>
                <w:rFonts w:hAnsi="宋体" w:cs="宋体"/>
                <w:szCs w:val="21"/>
              </w:rPr>
            </w:pPr>
            <w:r>
              <w:rPr>
                <w:rFonts w:hint="eastAsia" w:hAnsi="宋体" w:cs="宋体"/>
                <w:szCs w:val="21"/>
              </w:rPr>
              <w:t>技术负责人</w:t>
            </w:r>
          </w:p>
        </w:tc>
        <w:tc>
          <w:tcPr>
            <w:tcW w:w="1134" w:type="dxa"/>
            <w:vAlign w:val="center"/>
          </w:tcPr>
          <w:p>
            <w:pPr>
              <w:spacing w:line="360" w:lineRule="auto"/>
              <w:jc w:val="center"/>
              <w:rPr>
                <w:rFonts w:hAnsi="宋体" w:cs="宋体"/>
                <w:szCs w:val="21"/>
              </w:rPr>
            </w:pPr>
            <w:r>
              <w:rPr>
                <w:rFonts w:hint="eastAsia" w:hAnsi="宋体" w:cs="宋体"/>
                <w:szCs w:val="21"/>
              </w:rPr>
              <w:t>姓名</w:t>
            </w:r>
          </w:p>
        </w:tc>
        <w:tc>
          <w:tcPr>
            <w:tcW w:w="1134" w:type="dxa"/>
            <w:vAlign w:val="center"/>
          </w:tcPr>
          <w:p>
            <w:pPr>
              <w:spacing w:line="360" w:lineRule="auto"/>
              <w:jc w:val="center"/>
              <w:rPr>
                <w:rFonts w:hAnsi="宋体" w:cs="宋体"/>
                <w:szCs w:val="21"/>
              </w:rPr>
            </w:pPr>
          </w:p>
        </w:tc>
        <w:tc>
          <w:tcPr>
            <w:tcW w:w="1134" w:type="dxa"/>
            <w:vAlign w:val="center"/>
          </w:tcPr>
          <w:p>
            <w:pPr>
              <w:spacing w:line="360" w:lineRule="auto"/>
              <w:jc w:val="center"/>
              <w:rPr>
                <w:rFonts w:hAnsi="宋体" w:cs="宋体"/>
                <w:szCs w:val="21"/>
              </w:rPr>
            </w:pPr>
            <w:r>
              <w:rPr>
                <w:rFonts w:hint="eastAsia" w:hAnsi="宋体" w:cs="宋体"/>
                <w:szCs w:val="21"/>
              </w:rPr>
              <w:t>技术职称</w:t>
            </w:r>
          </w:p>
        </w:tc>
        <w:tc>
          <w:tcPr>
            <w:tcW w:w="1134" w:type="dxa"/>
            <w:vAlign w:val="center"/>
          </w:tcPr>
          <w:p>
            <w:pPr>
              <w:spacing w:line="360" w:lineRule="auto"/>
              <w:jc w:val="center"/>
              <w:rPr>
                <w:rFonts w:hAnsi="宋体" w:cs="宋体"/>
                <w:szCs w:val="21"/>
              </w:rPr>
            </w:pPr>
          </w:p>
        </w:tc>
        <w:tc>
          <w:tcPr>
            <w:tcW w:w="1134" w:type="dxa"/>
            <w:vAlign w:val="center"/>
          </w:tcPr>
          <w:p>
            <w:pPr>
              <w:spacing w:line="360" w:lineRule="auto"/>
              <w:jc w:val="center"/>
              <w:rPr>
                <w:rFonts w:hAnsi="宋体" w:cs="宋体"/>
                <w:szCs w:val="21"/>
              </w:rPr>
            </w:pPr>
            <w:r>
              <w:rPr>
                <w:rFonts w:hint="eastAsia" w:hAnsi="宋体" w:cs="宋体"/>
                <w:szCs w:val="21"/>
              </w:rPr>
              <w:t>电话</w:t>
            </w:r>
          </w:p>
        </w:tc>
        <w:tc>
          <w:tcPr>
            <w:tcW w:w="1134" w:type="dxa"/>
            <w:vAlign w:val="center"/>
          </w:tcPr>
          <w:p>
            <w:pPr>
              <w:spacing w:line="360"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788" w:type="dxa"/>
            <w:vAlign w:val="center"/>
          </w:tcPr>
          <w:p>
            <w:pPr>
              <w:spacing w:line="360" w:lineRule="auto"/>
              <w:jc w:val="center"/>
              <w:rPr>
                <w:rFonts w:hAnsi="宋体" w:cs="宋体"/>
                <w:szCs w:val="21"/>
              </w:rPr>
            </w:pPr>
            <w:r>
              <w:rPr>
                <w:rFonts w:hint="eastAsia" w:hAnsi="宋体" w:cs="宋体"/>
                <w:szCs w:val="21"/>
              </w:rPr>
              <w:t>成立时间</w:t>
            </w:r>
          </w:p>
        </w:tc>
        <w:tc>
          <w:tcPr>
            <w:tcW w:w="2268" w:type="dxa"/>
            <w:gridSpan w:val="2"/>
            <w:vAlign w:val="center"/>
          </w:tcPr>
          <w:p>
            <w:pPr>
              <w:spacing w:line="360" w:lineRule="auto"/>
              <w:jc w:val="center"/>
              <w:rPr>
                <w:rFonts w:hAnsi="宋体" w:cs="宋体"/>
                <w:szCs w:val="21"/>
              </w:rPr>
            </w:pPr>
          </w:p>
        </w:tc>
        <w:tc>
          <w:tcPr>
            <w:tcW w:w="4536" w:type="dxa"/>
            <w:gridSpan w:val="4"/>
            <w:vAlign w:val="center"/>
          </w:tcPr>
          <w:p>
            <w:pPr>
              <w:spacing w:line="360" w:lineRule="auto"/>
              <w:jc w:val="center"/>
              <w:rPr>
                <w:rFonts w:hAnsi="宋体" w:cs="宋体"/>
                <w:szCs w:val="21"/>
              </w:rPr>
            </w:pPr>
            <w:r>
              <w:rPr>
                <w:rFonts w:hint="eastAsia"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788" w:type="dxa"/>
            <w:vAlign w:val="center"/>
          </w:tcPr>
          <w:p>
            <w:pPr>
              <w:spacing w:line="360" w:lineRule="auto"/>
              <w:jc w:val="center"/>
              <w:rPr>
                <w:rFonts w:hAnsi="宋体" w:cs="宋体"/>
                <w:szCs w:val="21"/>
              </w:rPr>
            </w:pPr>
            <w:r>
              <w:rPr>
                <w:rFonts w:hint="eastAsia" w:hAnsi="宋体" w:cs="宋体"/>
                <w:szCs w:val="21"/>
              </w:rPr>
              <w:t>企业资质等级</w:t>
            </w:r>
          </w:p>
        </w:tc>
        <w:tc>
          <w:tcPr>
            <w:tcW w:w="2268" w:type="dxa"/>
            <w:gridSpan w:val="2"/>
            <w:vAlign w:val="center"/>
          </w:tcPr>
          <w:p>
            <w:pPr>
              <w:spacing w:line="360" w:lineRule="auto"/>
              <w:jc w:val="center"/>
              <w:rPr>
                <w:rFonts w:hAnsi="宋体" w:cs="宋体"/>
                <w:szCs w:val="21"/>
              </w:rPr>
            </w:pPr>
          </w:p>
        </w:tc>
        <w:tc>
          <w:tcPr>
            <w:tcW w:w="1134" w:type="dxa"/>
            <w:vMerge w:val="restart"/>
            <w:vAlign w:val="center"/>
          </w:tcPr>
          <w:p>
            <w:pPr>
              <w:spacing w:line="360" w:lineRule="auto"/>
              <w:jc w:val="center"/>
              <w:rPr>
                <w:rFonts w:hAnsi="宋体" w:cs="宋体"/>
                <w:szCs w:val="21"/>
              </w:rPr>
            </w:pPr>
            <w:r>
              <w:rPr>
                <w:rFonts w:hint="eastAsia" w:hAnsi="宋体" w:cs="宋体"/>
                <w:szCs w:val="21"/>
              </w:rPr>
              <w:t>其中</w:t>
            </w:r>
          </w:p>
        </w:tc>
        <w:tc>
          <w:tcPr>
            <w:tcW w:w="2268" w:type="dxa"/>
            <w:gridSpan w:val="2"/>
            <w:vAlign w:val="center"/>
          </w:tcPr>
          <w:p>
            <w:pPr>
              <w:spacing w:line="360" w:lineRule="auto"/>
              <w:jc w:val="center"/>
              <w:rPr>
                <w:rFonts w:hAnsi="宋体" w:cs="宋体"/>
                <w:szCs w:val="21"/>
              </w:rPr>
            </w:pPr>
            <w:r>
              <w:rPr>
                <w:rFonts w:hint="eastAsia" w:hAnsi="宋体" w:cs="宋体"/>
                <w:szCs w:val="21"/>
              </w:rPr>
              <w:t>高级职称人员</w:t>
            </w:r>
          </w:p>
        </w:tc>
        <w:tc>
          <w:tcPr>
            <w:tcW w:w="1134" w:type="dxa"/>
            <w:vAlign w:val="center"/>
          </w:tcPr>
          <w:p>
            <w:pPr>
              <w:spacing w:line="360"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788" w:type="dxa"/>
            <w:vAlign w:val="center"/>
          </w:tcPr>
          <w:p>
            <w:pPr>
              <w:spacing w:line="360" w:lineRule="auto"/>
              <w:jc w:val="center"/>
              <w:rPr>
                <w:rFonts w:hAnsi="宋体" w:cs="宋体"/>
                <w:szCs w:val="21"/>
              </w:rPr>
            </w:pPr>
            <w:r>
              <w:rPr>
                <w:rFonts w:hint="eastAsia" w:hAnsi="宋体" w:cs="宋体"/>
                <w:szCs w:val="21"/>
              </w:rPr>
              <w:t>营业执照号</w:t>
            </w:r>
          </w:p>
        </w:tc>
        <w:tc>
          <w:tcPr>
            <w:tcW w:w="2268" w:type="dxa"/>
            <w:gridSpan w:val="2"/>
            <w:vAlign w:val="center"/>
          </w:tcPr>
          <w:p>
            <w:pPr>
              <w:spacing w:line="360" w:lineRule="auto"/>
              <w:jc w:val="center"/>
              <w:rPr>
                <w:rFonts w:hAnsi="宋体" w:cs="宋体"/>
                <w:szCs w:val="21"/>
              </w:rPr>
            </w:pPr>
          </w:p>
        </w:tc>
        <w:tc>
          <w:tcPr>
            <w:tcW w:w="1134" w:type="dxa"/>
            <w:vMerge w:val="continue"/>
            <w:vAlign w:val="center"/>
          </w:tcPr>
          <w:p>
            <w:pPr>
              <w:spacing w:line="360" w:lineRule="auto"/>
              <w:jc w:val="center"/>
              <w:rPr>
                <w:rFonts w:hAnsi="宋体" w:cs="宋体"/>
                <w:szCs w:val="21"/>
              </w:rPr>
            </w:pPr>
          </w:p>
        </w:tc>
        <w:tc>
          <w:tcPr>
            <w:tcW w:w="2268" w:type="dxa"/>
            <w:gridSpan w:val="2"/>
            <w:vAlign w:val="center"/>
          </w:tcPr>
          <w:p>
            <w:pPr>
              <w:spacing w:line="360" w:lineRule="auto"/>
              <w:jc w:val="center"/>
              <w:rPr>
                <w:rFonts w:hAnsi="宋体" w:cs="宋体"/>
                <w:szCs w:val="21"/>
              </w:rPr>
            </w:pPr>
            <w:r>
              <w:rPr>
                <w:rFonts w:hint="eastAsia" w:hAnsi="宋体" w:cs="宋体"/>
                <w:szCs w:val="21"/>
              </w:rPr>
              <w:t>中级职称人员</w:t>
            </w:r>
          </w:p>
        </w:tc>
        <w:tc>
          <w:tcPr>
            <w:tcW w:w="1134" w:type="dxa"/>
            <w:vAlign w:val="center"/>
          </w:tcPr>
          <w:p>
            <w:pPr>
              <w:spacing w:line="360"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788" w:type="dxa"/>
            <w:vAlign w:val="center"/>
          </w:tcPr>
          <w:p>
            <w:pPr>
              <w:spacing w:line="360" w:lineRule="auto"/>
              <w:jc w:val="center"/>
              <w:rPr>
                <w:rFonts w:hAnsi="宋体" w:cs="宋体"/>
                <w:szCs w:val="21"/>
              </w:rPr>
            </w:pPr>
            <w:r>
              <w:rPr>
                <w:rFonts w:hint="eastAsia" w:hAnsi="宋体" w:cs="宋体"/>
                <w:szCs w:val="21"/>
              </w:rPr>
              <w:t>注册资金</w:t>
            </w:r>
          </w:p>
        </w:tc>
        <w:tc>
          <w:tcPr>
            <w:tcW w:w="2268" w:type="dxa"/>
            <w:gridSpan w:val="2"/>
            <w:vAlign w:val="center"/>
          </w:tcPr>
          <w:p>
            <w:pPr>
              <w:spacing w:line="360" w:lineRule="auto"/>
              <w:jc w:val="center"/>
              <w:rPr>
                <w:rFonts w:hAnsi="宋体" w:cs="宋体"/>
                <w:szCs w:val="21"/>
              </w:rPr>
            </w:pPr>
          </w:p>
        </w:tc>
        <w:tc>
          <w:tcPr>
            <w:tcW w:w="1134" w:type="dxa"/>
            <w:vMerge w:val="continue"/>
            <w:vAlign w:val="center"/>
          </w:tcPr>
          <w:p>
            <w:pPr>
              <w:spacing w:line="360" w:lineRule="auto"/>
              <w:jc w:val="center"/>
              <w:rPr>
                <w:rFonts w:hAnsi="宋体" w:cs="宋体"/>
                <w:szCs w:val="21"/>
              </w:rPr>
            </w:pPr>
          </w:p>
        </w:tc>
        <w:tc>
          <w:tcPr>
            <w:tcW w:w="2268" w:type="dxa"/>
            <w:gridSpan w:val="2"/>
            <w:vAlign w:val="center"/>
          </w:tcPr>
          <w:p>
            <w:pPr>
              <w:spacing w:line="360" w:lineRule="auto"/>
              <w:jc w:val="center"/>
              <w:rPr>
                <w:rFonts w:hAnsi="宋体" w:cs="宋体"/>
                <w:szCs w:val="21"/>
              </w:rPr>
            </w:pPr>
            <w:r>
              <w:rPr>
                <w:rFonts w:hint="eastAsia" w:hAnsi="宋体" w:cs="宋体"/>
                <w:szCs w:val="21"/>
              </w:rPr>
              <w:t>初级职称人员</w:t>
            </w:r>
          </w:p>
        </w:tc>
        <w:tc>
          <w:tcPr>
            <w:tcW w:w="1134" w:type="dxa"/>
            <w:vAlign w:val="center"/>
          </w:tcPr>
          <w:p>
            <w:pPr>
              <w:spacing w:line="360"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788" w:type="dxa"/>
            <w:vAlign w:val="center"/>
          </w:tcPr>
          <w:p>
            <w:pPr>
              <w:spacing w:line="360" w:lineRule="auto"/>
              <w:jc w:val="center"/>
              <w:rPr>
                <w:rFonts w:hAnsi="宋体" w:cs="宋体"/>
                <w:szCs w:val="21"/>
              </w:rPr>
            </w:pPr>
            <w:r>
              <w:rPr>
                <w:rFonts w:hint="eastAsia" w:hAnsi="宋体" w:cs="宋体"/>
                <w:szCs w:val="21"/>
              </w:rPr>
              <w:t>开户银行</w:t>
            </w:r>
          </w:p>
        </w:tc>
        <w:tc>
          <w:tcPr>
            <w:tcW w:w="2268" w:type="dxa"/>
            <w:gridSpan w:val="2"/>
            <w:vAlign w:val="center"/>
          </w:tcPr>
          <w:p>
            <w:pPr>
              <w:spacing w:line="360" w:lineRule="auto"/>
              <w:jc w:val="center"/>
              <w:rPr>
                <w:rFonts w:hAnsi="宋体" w:cs="宋体"/>
                <w:szCs w:val="21"/>
              </w:rPr>
            </w:pPr>
          </w:p>
        </w:tc>
        <w:tc>
          <w:tcPr>
            <w:tcW w:w="1134" w:type="dxa"/>
            <w:vMerge w:val="continue"/>
            <w:vAlign w:val="center"/>
          </w:tcPr>
          <w:p>
            <w:pPr>
              <w:spacing w:line="360" w:lineRule="auto"/>
              <w:jc w:val="center"/>
              <w:rPr>
                <w:rFonts w:hAnsi="宋体" w:cs="宋体"/>
                <w:szCs w:val="21"/>
              </w:rPr>
            </w:pPr>
          </w:p>
        </w:tc>
        <w:tc>
          <w:tcPr>
            <w:tcW w:w="2268" w:type="dxa"/>
            <w:gridSpan w:val="2"/>
            <w:vAlign w:val="center"/>
          </w:tcPr>
          <w:p>
            <w:pPr>
              <w:spacing w:line="360" w:lineRule="auto"/>
              <w:jc w:val="center"/>
              <w:rPr>
                <w:rFonts w:hAnsi="宋体" w:cs="宋体"/>
                <w:szCs w:val="21"/>
              </w:rPr>
            </w:pPr>
            <w:r>
              <w:rPr>
                <w:rFonts w:hint="eastAsia" w:hAnsi="宋体" w:cs="宋体"/>
                <w:szCs w:val="21"/>
              </w:rPr>
              <w:t>注册人员</w:t>
            </w:r>
          </w:p>
        </w:tc>
        <w:tc>
          <w:tcPr>
            <w:tcW w:w="1134" w:type="dxa"/>
            <w:vAlign w:val="center"/>
          </w:tcPr>
          <w:p>
            <w:pPr>
              <w:spacing w:line="360"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788" w:type="dxa"/>
            <w:vAlign w:val="center"/>
          </w:tcPr>
          <w:p>
            <w:pPr>
              <w:spacing w:line="360" w:lineRule="auto"/>
              <w:jc w:val="center"/>
              <w:rPr>
                <w:rFonts w:hAnsi="宋体" w:cs="宋体"/>
                <w:szCs w:val="21"/>
              </w:rPr>
            </w:pPr>
            <w:r>
              <w:rPr>
                <w:rFonts w:hint="eastAsia" w:hAnsi="宋体" w:cs="宋体"/>
                <w:szCs w:val="21"/>
              </w:rPr>
              <w:t>账号</w:t>
            </w:r>
          </w:p>
        </w:tc>
        <w:tc>
          <w:tcPr>
            <w:tcW w:w="2268" w:type="dxa"/>
            <w:gridSpan w:val="2"/>
            <w:vAlign w:val="center"/>
          </w:tcPr>
          <w:p>
            <w:pPr>
              <w:spacing w:line="360" w:lineRule="auto"/>
              <w:jc w:val="center"/>
              <w:rPr>
                <w:rFonts w:hAnsi="宋体" w:cs="宋体"/>
                <w:szCs w:val="21"/>
              </w:rPr>
            </w:pPr>
          </w:p>
        </w:tc>
        <w:tc>
          <w:tcPr>
            <w:tcW w:w="1134" w:type="dxa"/>
            <w:vMerge w:val="continue"/>
            <w:vAlign w:val="center"/>
          </w:tcPr>
          <w:p>
            <w:pPr>
              <w:spacing w:line="360" w:lineRule="auto"/>
              <w:jc w:val="center"/>
              <w:rPr>
                <w:rFonts w:hAnsi="宋体" w:cs="宋体"/>
                <w:szCs w:val="21"/>
              </w:rPr>
            </w:pPr>
          </w:p>
        </w:tc>
        <w:tc>
          <w:tcPr>
            <w:tcW w:w="2268" w:type="dxa"/>
            <w:gridSpan w:val="2"/>
            <w:vAlign w:val="center"/>
          </w:tcPr>
          <w:p>
            <w:pPr>
              <w:spacing w:line="360" w:lineRule="auto"/>
              <w:jc w:val="center"/>
              <w:rPr>
                <w:rFonts w:hAnsi="宋体" w:cs="宋体"/>
                <w:szCs w:val="21"/>
              </w:rPr>
            </w:pPr>
          </w:p>
        </w:tc>
        <w:tc>
          <w:tcPr>
            <w:tcW w:w="1134" w:type="dxa"/>
            <w:vAlign w:val="center"/>
          </w:tcPr>
          <w:p>
            <w:pPr>
              <w:spacing w:line="360"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exact"/>
        </w:trPr>
        <w:tc>
          <w:tcPr>
            <w:tcW w:w="1788" w:type="dxa"/>
            <w:vAlign w:val="center"/>
          </w:tcPr>
          <w:p>
            <w:pPr>
              <w:spacing w:line="360" w:lineRule="auto"/>
              <w:jc w:val="center"/>
              <w:rPr>
                <w:rFonts w:hAnsi="宋体" w:cs="宋体"/>
                <w:szCs w:val="21"/>
              </w:rPr>
            </w:pPr>
            <w:r>
              <w:rPr>
                <w:rFonts w:hint="eastAsia" w:hAnsi="宋体" w:cs="宋体"/>
                <w:szCs w:val="21"/>
              </w:rPr>
              <w:t>经营范围</w:t>
            </w:r>
          </w:p>
        </w:tc>
        <w:tc>
          <w:tcPr>
            <w:tcW w:w="6804" w:type="dxa"/>
            <w:gridSpan w:val="6"/>
            <w:vAlign w:val="center"/>
          </w:tcPr>
          <w:p>
            <w:pPr>
              <w:spacing w:line="360"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788" w:type="dxa"/>
            <w:vAlign w:val="center"/>
          </w:tcPr>
          <w:p>
            <w:pPr>
              <w:spacing w:line="360" w:lineRule="auto"/>
              <w:jc w:val="center"/>
              <w:rPr>
                <w:rFonts w:hAnsi="宋体" w:cs="宋体"/>
                <w:szCs w:val="21"/>
              </w:rPr>
            </w:pPr>
            <w:r>
              <w:rPr>
                <w:rFonts w:hint="eastAsia" w:hAnsi="宋体" w:cs="宋体"/>
                <w:szCs w:val="21"/>
              </w:rPr>
              <w:t>备注</w:t>
            </w:r>
          </w:p>
        </w:tc>
        <w:tc>
          <w:tcPr>
            <w:tcW w:w="6804" w:type="dxa"/>
            <w:gridSpan w:val="6"/>
            <w:vAlign w:val="center"/>
          </w:tcPr>
          <w:p>
            <w:pPr>
              <w:spacing w:line="360" w:lineRule="auto"/>
              <w:jc w:val="center"/>
              <w:rPr>
                <w:rFonts w:hAnsi="宋体" w:cs="宋体"/>
                <w:szCs w:val="21"/>
              </w:rPr>
            </w:pPr>
          </w:p>
        </w:tc>
      </w:tr>
    </w:tbl>
    <w:p>
      <w:pPr>
        <w:spacing w:line="360" w:lineRule="auto"/>
        <w:rPr>
          <w:rFonts w:hAnsi="宋体" w:cs="宋体"/>
          <w:b/>
          <w:snapToGrid w:val="0"/>
          <w:szCs w:val="21"/>
        </w:rPr>
      </w:pPr>
    </w:p>
    <w:p>
      <w:pPr>
        <w:spacing w:line="360" w:lineRule="auto"/>
        <w:rPr>
          <w:rFonts w:hAnsi="宋体" w:cs="宋体"/>
          <w:b/>
          <w:snapToGrid w:val="0"/>
          <w:szCs w:val="21"/>
        </w:rPr>
      </w:pPr>
    </w:p>
    <w:p>
      <w:pPr>
        <w:spacing w:line="360" w:lineRule="auto"/>
        <w:jc w:val="center"/>
        <w:rPr>
          <w:rFonts w:hAnsi="宋体" w:cs="宋体"/>
          <w:b/>
          <w:snapToGrid w:val="0"/>
          <w:szCs w:val="21"/>
        </w:rPr>
      </w:pPr>
      <w:r>
        <w:rPr>
          <w:rFonts w:hAnsi="宋体" w:cs="宋体"/>
          <w:b/>
          <w:snapToGrid w:val="0"/>
          <w:szCs w:val="21"/>
        </w:rPr>
        <w:br w:type="page"/>
      </w:r>
      <w:r>
        <w:rPr>
          <w:rFonts w:hint="eastAsia" w:hAnsi="宋体" w:cs="宋体"/>
          <w:b/>
          <w:snapToGrid w:val="0"/>
          <w:sz w:val="32"/>
          <w:szCs w:val="21"/>
        </w:rPr>
        <w:t>（二）投标人营业执照及资质证书</w:t>
      </w:r>
    </w:p>
    <w:p>
      <w:pPr>
        <w:spacing w:line="360" w:lineRule="auto"/>
        <w:rPr>
          <w:rFonts w:hAnsi="宋体" w:cs="宋体"/>
          <w:b/>
          <w:snapToGrid w:val="0"/>
          <w:szCs w:val="21"/>
        </w:rPr>
      </w:pPr>
    </w:p>
    <w:p>
      <w:pPr>
        <w:pStyle w:val="4"/>
        <w:snapToGrid w:val="0"/>
        <w:jc w:val="center"/>
        <w:rPr>
          <w:rFonts w:ascii="宋体" w:cs="宋体"/>
          <w:szCs w:val="28"/>
        </w:rPr>
      </w:pPr>
      <w:bookmarkStart w:id="19" w:name="_Toc488336079"/>
      <w:bookmarkStart w:id="20" w:name="_Toc436128844"/>
      <w:bookmarkStart w:id="21" w:name="_Toc525111776"/>
      <w:bookmarkStart w:id="22" w:name="_Toc2212"/>
      <w:r>
        <w:rPr>
          <w:rFonts w:ascii="宋体" w:cs="宋体"/>
          <w:szCs w:val="28"/>
        </w:rPr>
        <w:br w:type="page"/>
      </w:r>
      <w:r>
        <w:rPr>
          <w:rFonts w:hint="eastAsia" w:ascii="宋体" w:hAnsi="宋体" w:cs="宋体"/>
          <w:szCs w:val="28"/>
        </w:rPr>
        <w:t>（三）项目机构配置表</w:t>
      </w:r>
      <w:bookmarkEnd w:id="19"/>
      <w:bookmarkEnd w:id="20"/>
      <w:bookmarkEnd w:id="21"/>
      <w:bookmarkEnd w:id="22"/>
    </w:p>
    <w:tbl>
      <w:tblPr>
        <w:tblStyle w:val="14"/>
        <w:tblW w:w="820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7"/>
        <w:gridCol w:w="1367"/>
        <w:gridCol w:w="1367"/>
        <w:gridCol w:w="1367"/>
        <w:gridCol w:w="1367"/>
        <w:gridCol w:w="1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7" w:type="dxa"/>
          </w:tcPr>
          <w:p>
            <w:pPr>
              <w:spacing w:line="360" w:lineRule="auto"/>
              <w:jc w:val="center"/>
              <w:rPr>
                <w:rFonts w:hAnsi="宋体" w:cs="宋体"/>
                <w:szCs w:val="21"/>
              </w:rPr>
            </w:pPr>
            <w:r>
              <w:rPr>
                <w:rFonts w:hint="eastAsia" w:hAnsi="宋体" w:cs="宋体"/>
                <w:szCs w:val="21"/>
              </w:rPr>
              <w:t>序号</w:t>
            </w:r>
          </w:p>
        </w:tc>
        <w:tc>
          <w:tcPr>
            <w:tcW w:w="1367" w:type="dxa"/>
          </w:tcPr>
          <w:p>
            <w:pPr>
              <w:spacing w:line="360" w:lineRule="auto"/>
              <w:jc w:val="center"/>
              <w:rPr>
                <w:rFonts w:hAnsi="宋体" w:cs="宋体"/>
                <w:szCs w:val="21"/>
              </w:rPr>
            </w:pPr>
            <w:r>
              <w:rPr>
                <w:rFonts w:hint="eastAsia" w:hAnsi="宋体" w:cs="宋体"/>
                <w:szCs w:val="21"/>
              </w:rPr>
              <w:t>姓名</w:t>
            </w:r>
          </w:p>
        </w:tc>
        <w:tc>
          <w:tcPr>
            <w:tcW w:w="1367" w:type="dxa"/>
          </w:tcPr>
          <w:p>
            <w:pPr>
              <w:spacing w:line="360" w:lineRule="auto"/>
              <w:jc w:val="center"/>
              <w:rPr>
                <w:rFonts w:hAnsi="宋体" w:cs="宋体"/>
                <w:szCs w:val="21"/>
              </w:rPr>
            </w:pPr>
            <w:r>
              <w:rPr>
                <w:rFonts w:hint="eastAsia" w:hAnsi="宋体" w:cs="宋体"/>
                <w:szCs w:val="21"/>
              </w:rPr>
              <w:t>职称及专业</w:t>
            </w:r>
          </w:p>
        </w:tc>
        <w:tc>
          <w:tcPr>
            <w:tcW w:w="1367" w:type="dxa"/>
          </w:tcPr>
          <w:p>
            <w:pPr>
              <w:spacing w:line="360" w:lineRule="auto"/>
              <w:jc w:val="center"/>
              <w:rPr>
                <w:rFonts w:hAnsi="宋体" w:cs="宋体"/>
                <w:szCs w:val="21"/>
              </w:rPr>
            </w:pPr>
            <w:r>
              <w:rPr>
                <w:rFonts w:hint="eastAsia" w:hAnsi="宋体" w:cs="宋体"/>
                <w:szCs w:val="21"/>
              </w:rPr>
              <w:t>执业资格</w:t>
            </w:r>
          </w:p>
        </w:tc>
        <w:tc>
          <w:tcPr>
            <w:tcW w:w="1367" w:type="dxa"/>
          </w:tcPr>
          <w:p>
            <w:pPr>
              <w:spacing w:line="360" w:lineRule="auto"/>
              <w:jc w:val="center"/>
              <w:rPr>
                <w:rFonts w:hAnsi="宋体" w:cs="宋体"/>
                <w:szCs w:val="21"/>
              </w:rPr>
            </w:pPr>
            <w:r>
              <w:rPr>
                <w:rFonts w:hint="eastAsia" w:hAnsi="宋体" w:cs="宋体"/>
                <w:szCs w:val="21"/>
              </w:rPr>
              <w:t>拟任职务</w:t>
            </w:r>
          </w:p>
        </w:tc>
        <w:tc>
          <w:tcPr>
            <w:tcW w:w="1367" w:type="dxa"/>
          </w:tcPr>
          <w:p>
            <w:pPr>
              <w:spacing w:line="360" w:lineRule="auto"/>
              <w:jc w:val="center"/>
              <w:rPr>
                <w:rFonts w:hAnsi="宋体" w:cs="宋体"/>
                <w:szCs w:val="21"/>
              </w:rPr>
            </w:pPr>
            <w:r>
              <w:rPr>
                <w:rFonts w:hint="eastAsia" w:hAnsi="宋体" w:cs="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7" w:type="dxa"/>
          </w:tcPr>
          <w:p>
            <w:pPr>
              <w:spacing w:line="360" w:lineRule="auto"/>
              <w:jc w:val="center"/>
              <w:rPr>
                <w:rFonts w:hAnsi="宋体" w:cs="宋体"/>
                <w:szCs w:val="21"/>
              </w:rPr>
            </w:pPr>
          </w:p>
        </w:tc>
        <w:tc>
          <w:tcPr>
            <w:tcW w:w="1367" w:type="dxa"/>
          </w:tcPr>
          <w:p>
            <w:pPr>
              <w:spacing w:line="360" w:lineRule="auto"/>
              <w:jc w:val="center"/>
              <w:rPr>
                <w:rFonts w:hAnsi="宋体" w:cs="宋体"/>
                <w:szCs w:val="21"/>
              </w:rPr>
            </w:pPr>
          </w:p>
        </w:tc>
        <w:tc>
          <w:tcPr>
            <w:tcW w:w="1367" w:type="dxa"/>
          </w:tcPr>
          <w:p>
            <w:pPr>
              <w:spacing w:line="360" w:lineRule="auto"/>
              <w:jc w:val="center"/>
              <w:rPr>
                <w:rFonts w:hAnsi="宋体" w:cs="宋体"/>
                <w:szCs w:val="21"/>
              </w:rPr>
            </w:pPr>
          </w:p>
        </w:tc>
        <w:tc>
          <w:tcPr>
            <w:tcW w:w="1367" w:type="dxa"/>
          </w:tcPr>
          <w:p>
            <w:pPr>
              <w:spacing w:line="360" w:lineRule="auto"/>
              <w:jc w:val="center"/>
              <w:rPr>
                <w:rFonts w:hAnsi="宋体" w:cs="宋体"/>
                <w:szCs w:val="21"/>
              </w:rPr>
            </w:pPr>
          </w:p>
        </w:tc>
        <w:tc>
          <w:tcPr>
            <w:tcW w:w="1367" w:type="dxa"/>
          </w:tcPr>
          <w:p>
            <w:pPr>
              <w:spacing w:line="360" w:lineRule="auto"/>
              <w:jc w:val="center"/>
              <w:rPr>
                <w:rFonts w:hAnsi="宋体" w:cs="宋体"/>
                <w:szCs w:val="21"/>
              </w:rPr>
            </w:pPr>
          </w:p>
        </w:tc>
        <w:tc>
          <w:tcPr>
            <w:tcW w:w="1367" w:type="dxa"/>
          </w:tcPr>
          <w:p>
            <w:pPr>
              <w:spacing w:line="360" w:lineRule="auto"/>
              <w:jc w:val="center"/>
              <w:rPr>
                <w:rFonts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7" w:type="dxa"/>
          </w:tcPr>
          <w:p>
            <w:pPr>
              <w:spacing w:line="360" w:lineRule="auto"/>
              <w:jc w:val="center"/>
              <w:rPr>
                <w:rFonts w:hAnsi="宋体" w:cs="宋体"/>
                <w:szCs w:val="21"/>
              </w:rPr>
            </w:pPr>
          </w:p>
        </w:tc>
        <w:tc>
          <w:tcPr>
            <w:tcW w:w="1367" w:type="dxa"/>
          </w:tcPr>
          <w:p>
            <w:pPr>
              <w:spacing w:line="360" w:lineRule="auto"/>
              <w:jc w:val="center"/>
              <w:rPr>
                <w:rFonts w:hAnsi="宋体" w:cs="宋体"/>
                <w:szCs w:val="21"/>
              </w:rPr>
            </w:pPr>
          </w:p>
        </w:tc>
        <w:tc>
          <w:tcPr>
            <w:tcW w:w="1367" w:type="dxa"/>
          </w:tcPr>
          <w:p>
            <w:pPr>
              <w:spacing w:line="360" w:lineRule="auto"/>
              <w:jc w:val="center"/>
              <w:rPr>
                <w:rFonts w:hAnsi="宋体" w:cs="宋体"/>
                <w:szCs w:val="21"/>
              </w:rPr>
            </w:pPr>
          </w:p>
        </w:tc>
        <w:tc>
          <w:tcPr>
            <w:tcW w:w="1367" w:type="dxa"/>
          </w:tcPr>
          <w:p>
            <w:pPr>
              <w:spacing w:line="360" w:lineRule="auto"/>
              <w:jc w:val="center"/>
              <w:rPr>
                <w:rFonts w:hAnsi="宋体" w:cs="宋体"/>
                <w:szCs w:val="21"/>
              </w:rPr>
            </w:pPr>
          </w:p>
        </w:tc>
        <w:tc>
          <w:tcPr>
            <w:tcW w:w="1367" w:type="dxa"/>
          </w:tcPr>
          <w:p>
            <w:pPr>
              <w:spacing w:line="360" w:lineRule="auto"/>
              <w:jc w:val="center"/>
              <w:rPr>
                <w:rFonts w:hAnsi="宋体" w:cs="宋体"/>
                <w:szCs w:val="21"/>
              </w:rPr>
            </w:pPr>
          </w:p>
        </w:tc>
        <w:tc>
          <w:tcPr>
            <w:tcW w:w="1367" w:type="dxa"/>
          </w:tcPr>
          <w:p>
            <w:pPr>
              <w:spacing w:line="360" w:lineRule="auto"/>
              <w:jc w:val="center"/>
              <w:rPr>
                <w:rFonts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7" w:type="dxa"/>
          </w:tcPr>
          <w:p>
            <w:pPr>
              <w:spacing w:line="360" w:lineRule="auto"/>
              <w:jc w:val="center"/>
              <w:rPr>
                <w:rFonts w:hAnsi="宋体" w:cs="宋体"/>
                <w:szCs w:val="21"/>
              </w:rPr>
            </w:pPr>
          </w:p>
        </w:tc>
        <w:tc>
          <w:tcPr>
            <w:tcW w:w="1367" w:type="dxa"/>
          </w:tcPr>
          <w:p>
            <w:pPr>
              <w:spacing w:line="360" w:lineRule="auto"/>
              <w:jc w:val="center"/>
              <w:rPr>
                <w:rFonts w:hAnsi="宋体" w:cs="宋体"/>
                <w:szCs w:val="21"/>
              </w:rPr>
            </w:pPr>
          </w:p>
        </w:tc>
        <w:tc>
          <w:tcPr>
            <w:tcW w:w="1367" w:type="dxa"/>
          </w:tcPr>
          <w:p>
            <w:pPr>
              <w:spacing w:line="360" w:lineRule="auto"/>
              <w:jc w:val="center"/>
              <w:rPr>
                <w:rFonts w:hAnsi="宋体" w:cs="宋体"/>
                <w:szCs w:val="21"/>
              </w:rPr>
            </w:pPr>
          </w:p>
        </w:tc>
        <w:tc>
          <w:tcPr>
            <w:tcW w:w="1367" w:type="dxa"/>
          </w:tcPr>
          <w:p>
            <w:pPr>
              <w:spacing w:line="360" w:lineRule="auto"/>
              <w:jc w:val="center"/>
              <w:rPr>
                <w:rFonts w:hAnsi="宋体" w:cs="宋体"/>
                <w:szCs w:val="21"/>
              </w:rPr>
            </w:pPr>
          </w:p>
        </w:tc>
        <w:tc>
          <w:tcPr>
            <w:tcW w:w="1367" w:type="dxa"/>
          </w:tcPr>
          <w:p>
            <w:pPr>
              <w:spacing w:line="360" w:lineRule="auto"/>
              <w:jc w:val="center"/>
              <w:rPr>
                <w:rFonts w:hAnsi="宋体" w:cs="宋体"/>
                <w:szCs w:val="21"/>
              </w:rPr>
            </w:pPr>
          </w:p>
        </w:tc>
        <w:tc>
          <w:tcPr>
            <w:tcW w:w="1367" w:type="dxa"/>
          </w:tcPr>
          <w:p>
            <w:pPr>
              <w:spacing w:line="360" w:lineRule="auto"/>
              <w:jc w:val="center"/>
              <w:rPr>
                <w:rFonts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67" w:type="dxa"/>
          </w:tcPr>
          <w:p>
            <w:pPr>
              <w:spacing w:line="360" w:lineRule="auto"/>
              <w:jc w:val="center"/>
              <w:rPr>
                <w:rFonts w:hAnsi="宋体" w:cs="宋体"/>
                <w:szCs w:val="21"/>
              </w:rPr>
            </w:pPr>
          </w:p>
        </w:tc>
        <w:tc>
          <w:tcPr>
            <w:tcW w:w="1367" w:type="dxa"/>
          </w:tcPr>
          <w:p>
            <w:pPr>
              <w:spacing w:line="360" w:lineRule="auto"/>
              <w:jc w:val="center"/>
              <w:rPr>
                <w:rFonts w:hAnsi="宋体" w:cs="宋体"/>
                <w:szCs w:val="21"/>
              </w:rPr>
            </w:pPr>
          </w:p>
        </w:tc>
        <w:tc>
          <w:tcPr>
            <w:tcW w:w="1367" w:type="dxa"/>
          </w:tcPr>
          <w:p>
            <w:pPr>
              <w:spacing w:line="360" w:lineRule="auto"/>
              <w:jc w:val="center"/>
              <w:rPr>
                <w:rFonts w:hAnsi="宋体" w:cs="宋体"/>
                <w:szCs w:val="21"/>
              </w:rPr>
            </w:pPr>
          </w:p>
        </w:tc>
        <w:tc>
          <w:tcPr>
            <w:tcW w:w="1367" w:type="dxa"/>
          </w:tcPr>
          <w:p>
            <w:pPr>
              <w:spacing w:line="360" w:lineRule="auto"/>
              <w:jc w:val="center"/>
              <w:rPr>
                <w:rFonts w:hAnsi="宋体" w:cs="宋体"/>
                <w:szCs w:val="21"/>
              </w:rPr>
            </w:pPr>
          </w:p>
        </w:tc>
        <w:tc>
          <w:tcPr>
            <w:tcW w:w="1367" w:type="dxa"/>
          </w:tcPr>
          <w:p>
            <w:pPr>
              <w:spacing w:line="360" w:lineRule="auto"/>
              <w:jc w:val="center"/>
              <w:rPr>
                <w:rFonts w:hAnsi="宋体" w:cs="宋体"/>
                <w:szCs w:val="21"/>
              </w:rPr>
            </w:pPr>
          </w:p>
        </w:tc>
        <w:tc>
          <w:tcPr>
            <w:tcW w:w="1367" w:type="dxa"/>
          </w:tcPr>
          <w:p>
            <w:pPr>
              <w:spacing w:line="360" w:lineRule="auto"/>
              <w:jc w:val="center"/>
              <w:rPr>
                <w:rFonts w:hAnsi="宋体" w:cs="宋体"/>
                <w:szCs w:val="21"/>
              </w:rPr>
            </w:pPr>
          </w:p>
        </w:tc>
      </w:tr>
    </w:tbl>
    <w:p>
      <w:pPr>
        <w:spacing w:line="360" w:lineRule="auto"/>
        <w:rPr>
          <w:rFonts w:hAnsi="宋体" w:cs="宋体"/>
          <w:b/>
          <w:szCs w:val="21"/>
        </w:rPr>
      </w:pPr>
    </w:p>
    <w:p>
      <w:pPr>
        <w:snapToGrid w:val="0"/>
        <w:spacing w:line="360" w:lineRule="auto"/>
        <w:ind w:firstLine="375" w:firstLineChars="187"/>
        <w:rPr>
          <w:rFonts w:hAnsi="宋体" w:cs="宋体"/>
          <w:b/>
          <w:sz w:val="20"/>
        </w:rPr>
      </w:pPr>
      <w:r>
        <w:rPr>
          <w:rFonts w:hint="eastAsia" w:hAnsi="宋体" w:cs="宋体"/>
          <w:b/>
          <w:sz w:val="20"/>
        </w:rPr>
        <w:t>附人员相关证书复印件</w:t>
      </w:r>
    </w:p>
    <w:p>
      <w:pPr>
        <w:spacing w:line="360" w:lineRule="auto"/>
        <w:rPr>
          <w:rFonts w:hAnsi="宋体" w:cs="宋体"/>
        </w:rPr>
      </w:pPr>
    </w:p>
    <w:p>
      <w:pPr>
        <w:rPr>
          <w:rFonts w:hAnsi="宋体" w:cs="宋体"/>
        </w:rPr>
      </w:pPr>
    </w:p>
    <w:p>
      <w:pPr>
        <w:ind w:firstLine="424" w:firstLineChars="202"/>
        <w:rPr>
          <w:rFonts w:hAnsi="宋体" w:cs="宋体"/>
        </w:rPr>
      </w:pPr>
    </w:p>
    <w:p>
      <w:pPr>
        <w:ind w:firstLine="424" w:firstLineChars="202"/>
        <w:rPr>
          <w:rFonts w:hAnsi="宋体" w:cs="宋体"/>
        </w:rPr>
      </w:pPr>
    </w:p>
    <w:p>
      <w:pPr>
        <w:ind w:firstLine="424" w:firstLineChars="202"/>
        <w:rPr>
          <w:rFonts w:hAnsi="宋体" w:cs="宋体"/>
        </w:rPr>
      </w:pPr>
    </w:p>
    <w:p>
      <w:pPr>
        <w:ind w:firstLine="424" w:firstLineChars="202"/>
        <w:rPr>
          <w:rFonts w:hAnsi="宋体" w:cs="宋体"/>
        </w:rPr>
      </w:pPr>
    </w:p>
    <w:p>
      <w:pPr>
        <w:ind w:firstLine="424" w:firstLineChars="202"/>
        <w:rPr>
          <w:rFonts w:hAnsi="宋体" w:cs="宋体"/>
        </w:rPr>
      </w:pPr>
    </w:p>
    <w:p>
      <w:pPr>
        <w:ind w:firstLine="424" w:firstLineChars="202"/>
        <w:rPr>
          <w:rFonts w:hAnsi="宋体" w:cs="宋体"/>
        </w:rPr>
      </w:pPr>
    </w:p>
    <w:p>
      <w:pPr>
        <w:ind w:firstLine="424" w:firstLineChars="202"/>
        <w:rPr>
          <w:rFonts w:hAnsi="宋体" w:cs="宋体"/>
        </w:rPr>
      </w:pPr>
    </w:p>
    <w:p>
      <w:pPr>
        <w:ind w:firstLine="424" w:firstLineChars="202"/>
        <w:rPr>
          <w:rFonts w:hAnsi="宋体" w:cs="宋体"/>
        </w:rPr>
      </w:pPr>
    </w:p>
    <w:p>
      <w:pPr>
        <w:ind w:firstLine="424" w:firstLineChars="202"/>
        <w:rPr>
          <w:rFonts w:hAnsi="宋体" w:cs="宋体"/>
        </w:rPr>
      </w:pPr>
    </w:p>
    <w:p>
      <w:pPr>
        <w:ind w:firstLine="424" w:firstLineChars="202"/>
        <w:rPr>
          <w:rFonts w:hAnsi="宋体" w:cs="宋体"/>
        </w:rPr>
      </w:pPr>
    </w:p>
    <w:p>
      <w:pPr>
        <w:ind w:firstLine="424" w:firstLineChars="202"/>
        <w:rPr>
          <w:rFonts w:hAnsi="宋体" w:cs="宋体"/>
        </w:rPr>
      </w:pPr>
    </w:p>
    <w:p>
      <w:pPr>
        <w:ind w:firstLine="424" w:firstLineChars="202"/>
        <w:rPr>
          <w:rFonts w:hAnsi="宋体" w:cs="宋体"/>
        </w:rPr>
      </w:pPr>
    </w:p>
    <w:p>
      <w:pPr>
        <w:ind w:firstLine="424" w:firstLineChars="202"/>
        <w:rPr>
          <w:rFonts w:hAnsi="宋体" w:cs="宋体"/>
        </w:rPr>
      </w:pPr>
    </w:p>
    <w:p>
      <w:pPr>
        <w:ind w:firstLine="424" w:firstLineChars="202"/>
        <w:rPr>
          <w:rFonts w:hAnsi="宋体" w:cs="宋体"/>
        </w:rPr>
      </w:pPr>
    </w:p>
    <w:p>
      <w:pPr>
        <w:ind w:firstLine="424" w:firstLineChars="202"/>
        <w:rPr>
          <w:rFonts w:hAnsi="宋体" w:cs="宋体"/>
        </w:rPr>
      </w:pPr>
    </w:p>
    <w:p>
      <w:pPr>
        <w:ind w:firstLine="424" w:firstLineChars="202"/>
        <w:rPr>
          <w:rFonts w:hAnsi="宋体" w:cs="宋体"/>
        </w:rPr>
      </w:pPr>
    </w:p>
    <w:p>
      <w:pPr>
        <w:ind w:firstLine="424" w:firstLineChars="202"/>
        <w:rPr>
          <w:rFonts w:hAnsi="宋体" w:cs="宋体"/>
        </w:rPr>
      </w:pPr>
    </w:p>
    <w:p>
      <w:pPr>
        <w:ind w:firstLine="424" w:firstLineChars="202"/>
        <w:rPr>
          <w:rFonts w:hAnsi="宋体" w:cs="宋体"/>
        </w:rPr>
      </w:pPr>
    </w:p>
    <w:p>
      <w:pPr>
        <w:ind w:firstLine="424" w:firstLineChars="202"/>
        <w:rPr>
          <w:rFonts w:hAnsi="宋体" w:cs="宋体"/>
        </w:rPr>
      </w:pPr>
    </w:p>
    <w:p>
      <w:pPr>
        <w:ind w:firstLine="424" w:firstLineChars="202"/>
        <w:rPr>
          <w:rFonts w:hAnsi="宋体" w:cs="宋体"/>
        </w:rPr>
      </w:pPr>
    </w:p>
    <w:p>
      <w:pPr>
        <w:ind w:firstLine="424" w:firstLineChars="202"/>
        <w:rPr>
          <w:rFonts w:hAnsi="宋体" w:cs="宋体"/>
        </w:rPr>
      </w:pPr>
    </w:p>
    <w:p>
      <w:pPr>
        <w:ind w:firstLine="424" w:firstLineChars="202"/>
        <w:rPr>
          <w:rFonts w:hAnsi="宋体" w:cs="宋体"/>
        </w:rPr>
      </w:pPr>
    </w:p>
    <w:p>
      <w:pPr>
        <w:ind w:firstLine="424" w:firstLineChars="202"/>
        <w:rPr>
          <w:rFonts w:hAnsi="宋体" w:cs="宋体"/>
        </w:rPr>
      </w:pPr>
    </w:p>
    <w:p>
      <w:pPr>
        <w:ind w:firstLine="424" w:firstLineChars="202"/>
        <w:rPr>
          <w:rFonts w:hAnsi="宋体" w:cs="宋体"/>
        </w:rPr>
      </w:pPr>
    </w:p>
    <w:p>
      <w:pPr>
        <w:ind w:firstLine="424" w:firstLineChars="202"/>
        <w:rPr>
          <w:rFonts w:hAnsi="宋体" w:cs="宋体"/>
        </w:rPr>
      </w:pPr>
    </w:p>
    <w:p>
      <w:pPr>
        <w:ind w:firstLine="424" w:firstLineChars="202"/>
        <w:rPr>
          <w:rFonts w:hAnsi="宋体" w:cs="宋体"/>
        </w:rPr>
      </w:pPr>
    </w:p>
    <w:p>
      <w:pPr>
        <w:ind w:firstLine="424" w:firstLineChars="202"/>
        <w:rPr>
          <w:rFonts w:hAnsi="宋体" w:cs="宋体"/>
        </w:rPr>
      </w:pPr>
    </w:p>
    <w:p>
      <w:pPr>
        <w:ind w:firstLine="424" w:firstLineChars="202"/>
        <w:rPr>
          <w:rFonts w:hAnsi="宋体" w:cs="宋体"/>
        </w:rPr>
      </w:pPr>
    </w:p>
    <w:p>
      <w:pPr>
        <w:ind w:firstLine="424" w:firstLineChars="202"/>
        <w:rPr>
          <w:rFonts w:hAnsi="宋体" w:cs="宋体"/>
        </w:rPr>
      </w:pPr>
    </w:p>
    <w:p>
      <w:pPr>
        <w:pStyle w:val="4"/>
        <w:snapToGrid w:val="0"/>
        <w:jc w:val="center"/>
        <w:rPr>
          <w:rFonts w:ascii="宋体" w:cs="宋体"/>
          <w:szCs w:val="28"/>
        </w:rPr>
      </w:pPr>
      <w:bookmarkStart w:id="23" w:name="_Toc525111779"/>
      <w:bookmarkStart w:id="24" w:name="_Toc387057588"/>
      <w:bookmarkStart w:id="25" w:name="_Toc209605703"/>
      <w:bookmarkStart w:id="26" w:name="_Toc489889249"/>
      <w:r>
        <w:rPr>
          <w:rFonts w:hint="eastAsia" w:ascii="宋体" w:hAnsi="宋体" w:cs="宋体"/>
          <w:szCs w:val="28"/>
        </w:rPr>
        <w:t>（四）类似业绩</w:t>
      </w:r>
      <w:bookmarkEnd w:id="23"/>
      <w:bookmarkEnd w:id="24"/>
      <w:bookmarkEnd w:id="25"/>
      <w:r>
        <w:rPr>
          <w:rFonts w:hint="eastAsia" w:ascii="宋体" w:hAnsi="宋体" w:cs="宋体"/>
          <w:szCs w:val="28"/>
        </w:rPr>
        <w:t>证明材料</w:t>
      </w:r>
    </w:p>
    <w:p/>
    <w:p/>
    <w:bookmarkEnd w:id="26"/>
    <w:p>
      <w:pPr>
        <w:pStyle w:val="4"/>
        <w:snapToGrid w:val="0"/>
        <w:rPr>
          <w:rFonts w:hAnsi="宋体"/>
          <w:szCs w:val="21"/>
        </w:rPr>
      </w:pPr>
      <w:bookmarkStart w:id="27" w:name="_Toc436128847"/>
      <w:bookmarkStart w:id="28" w:name="_Toc16756"/>
      <w:bookmarkStart w:id="29" w:name="_Toc488336082"/>
    </w:p>
    <w:p>
      <w:pPr>
        <w:ind w:left="420" w:leftChars="200" w:firstLine="210" w:firstLineChars="100"/>
        <w:rPr>
          <w:rFonts w:hAnsi="宋体"/>
          <w:szCs w:val="21"/>
        </w:rPr>
      </w:pPr>
    </w:p>
    <w:bookmarkEnd w:id="27"/>
    <w:bookmarkEnd w:id="28"/>
    <w:bookmarkEnd w:id="29"/>
    <w:p>
      <w:pPr>
        <w:pStyle w:val="4"/>
        <w:snapToGrid w:val="0"/>
        <w:jc w:val="center"/>
        <w:rPr>
          <w:rFonts w:ascii="宋体" w:cs="宋体"/>
          <w:szCs w:val="28"/>
        </w:rPr>
      </w:pPr>
      <w:bookmarkStart w:id="30" w:name="_Toc11705"/>
      <w:bookmarkStart w:id="31" w:name="_Toc488336084"/>
      <w:bookmarkStart w:id="32" w:name="_Toc436128849"/>
      <w:bookmarkStart w:id="33" w:name="_Toc525111782"/>
      <w:r>
        <w:rPr>
          <w:rFonts w:ascii="宋体" w:cs="宋体"/>
          <w:szCs w:val="28"/>
        </w:rPr>
        <w:br w:type="page"/>
      </w:r>
      <w:r>
        <w:rPr>
          <w:rFonts w:hint="eastAsia" w:ascii="宋体" w:hAnsi="宋体" w:cs="宋体"/>
          <w:szCs w:val="28"/>
        </w:rPr>
        <w:t>（五）其他资料</w:t>
      </w:r>
      <w:bookmarkEnd w:id="30"/>
      <w:bookmarkEnd w:id="31"/>
      <w:bookmarkEnd w:id="32"/>
      <w:bookmarkEnd w:id="33"/>
    </w:p>
    <w:p>
      <w:pPr>
        <w:spacing w:line="360" w:lineRule="auto"/>
        <w:ind w:firstLine="480" w:firstLineChars="200"/>
        <w:rPr>
          <w:rFonts w:hAnsi="宋体" w:cs="宋体"/>
          <w:sz w:val="24"/>
        </w:rPr>
      </w:pPr>
    </w:p>
    <w:p>
      <w:pPr>
        <w:spacing w:line="360" w:lineRule="auto"/>
        <w:ind w:firstLine="422" w:firstLineChars="200"/>
        <w:rPr>
          <w:rFonts w:hAnsi="宋体" w:cs="宋体"/>
          <w:b/>
          <w:szCs w:val="21"/>
        </w:rPr>
      </w:pPr>
      <w:r>
        <w:rPr>
          <w:rFonts w:hint="eastAsia" w:hAnsi="宋体" w:cs="宋体"/>
          <w:b/>
          <w:szCs w:val="21"/>
        </w:rPr>
        <w:t>招标文件要求提供的其他资料（如有）。</w:t>
      </w:r>
    </w:p>
    <w:p>
      <w:pPr>
        <w:tabs>
          <w:tab w:val="left" w:pos="3855"/>
          <w:tab w:val="left" w:pos="3945"/>
          <w:tab w:val="left" w:pos="4420"/>
          <w:tab w:val="left" w:pos="5420"/>
          <w:tab w:val="left" w:pos="6720"/>
          <w:tab w:val="left" w:pos="7875"/>
        </w:tabs>
        <w:autoSpaceDE w:val="0"/>
        <w:autoSpaceDN w:val="0"/>
        <w:adjustRightInd w:val="0"/>
        <w:snapToGrid w:val="0"/>
        <w:spacing w:line="360" w:lineRule="auto"/>
        <w:ind w:firstLine="420"/>
        <w:rPr>
          <w:rFonts w:hAnsi="宋体" w:cs="宋体"/>
          <w:snapToGrid w:val="0"/>
          <w:szCs w:val="21"/>
        </w:rPr>
      </w:pPr>
    </w:p>
    <w:p>
      <w:pPr>
        <w:spacing w:line="360" w:lineRule="auto"/>
        <w:rPr>
          <w:rFonts w:ascii="宋体"/>
        </w:rPr>
      </w:pPr>
    </w:p>
    <w:p>
      <w:pPr>
        <w:spacing w:line="360" w:lineRule="auto"/>
        <w:rPr>
          <w:rFonts w:ascii="宋体"/>
        </w:rPr>
      </w:pPr>
    </w:p>
    <w:p>
      <w:pPr>
        <w:spacing w:line="360" w:lineRule="auto"/>
        <w:rPr>
          <w:rFonts w:ascii="宋体"/>
          <w:b/>
          <w:sz w:val="24"/>
        </w:rPr>
      </w:pPr>
    </w:p>
    <w:p>
      <w:pPr>
        <w:pStyle w:val="13"/>
        <w:spacing w:line="480" w:lineRule="exact"/>
        <w:rPr>
          <w:sz w:val="24"/>
        </w:rPr>
      </w:pPr>
      <w:r>
        <w:rPr>
          <w:rFonts w:hint="eastAsia"/>
          <w:sz w:val="24"/>
        </w:rPr>
        <w:t>）</w:t>
      </w:r>
      <w:bookmarkEnd w:id="5"/>
      <w:bookmarkEnd w:id="6"/>
      <w:bookmarkEnd w:id="7"/>
      <w:bookmarkEnd w:id="8"/>
      <w:bookmarkEnd w:id="9"/>
      <w:bookmarkEnd w:id="10"/>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24617"/>
    <w:multiLevelType w:val="multilevel"/>
    <w:tmpl w:val="68B24617"/>
    <w:lvl w:ilvl="0" w:tentative="0">
      <w:start w:val="1"/>
      <w:numFmt w:val="decimalEnclosedCircle"/>
      <w:lvlText w:val="%1"/>
      <w:lvlJc w:val="left"/>
      <w:pPr>
        <w:ind w:left="840" w:hanging="360"/>
      </w:pPr>
      <w:rPr>
        <w:rFonts w:hint="default" w:ascii="宋体" w:eastAsia="宋体"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15C"/>
    <w:rsid w:val="00003C6A"/>
    <w:rsid w:val="000729E4"/>
    <w:rsid w:val="00096D9A"/>
    <w:rsid w:val="000E36D6"/>
    <w:rsid w:val="0011620B"/>
    <w:rsid w:val="001272C9"/>
    <w:rsid w:val="0013038A"/>
    <w:rsid w:val="00140E47"/>
    <w:rsid w:val="00181072"/>
    <w:rsid w:val="002130A0"/>
    <w:rsid w:val="00222142"/>
    <w:rsid w:val="00237F95"/>
    <w:rsid w:val="00253D72"/>
    <w:rsid w:val="00263774"/>
    <w:rsid w:val="002640AE"/>
    <w:rsid w:val="00283204"/>
    <w:rsid w:val="002D5F9A"/>
    <w:rsid w:val="002F63D3"/>
    <w:rsid w:val="003A2306"/>
    <w:rsid w:val="003A7DFB"/>
    <w:rsid w:val="003D27F3"/>
    <w:rsid w:val="003F56B3"/>
    <w:rsid w:val="00426220"/>
    <w:rsid w:val="004A5A8D"/>
    <w:rsid w:val="004B28A5"/>
    <w:rsid w:val="004C203A"/>
    <w:rsid w:val="004E088D"/>
    <w:rsid w:val="0059640B"/>
    <w:rsid w:val="005C6625"/>
    <w:rsid w:val="005F4F4D"/>
    <w:rsid w:val="00616DC3"/>
    <w:rsid w:val="00657513"/>
    <w:rsid w:val="00675843"/>
    <w:rsid w:val="00687EA7"/>
    <w:rsid w:val="006E2768"/>
    <w:rsid w:val="006E5EFC"/>
    <w:rsid w:val="006F52CB"/>
    <w:rsid w:val="007267BD"/>
    <w:rsid w:val="00744791"/>
    <w:rsid w:val="00762C8D"/>
    <w:rsid w:val="00782C9E"/>
    <w:rsid w:val="007B0731"/>
    <w:rsid w:val="007D2801"/>
    <w:rsid w:val="00860114"/>
    <w:rsid w:val="00884327"/>
    <w:rsid w:val="0089315C"/>
    <w:rsid w:val="00916C7C"/>
    <w:rsid w:val="00932A35"/>
    <w:rsid w:val="00985A0E"/>
    <w:rsid w:val="009D62B9"/>
    <w:rsid w:val="00A36858"/>
    <w:rsid w:val="00A53F07"/>
    <w:rsid w:val="00A72480"/>
    <w:rsid w:val="00A72D7F"/>
    <w:rsid w:val="00A72DEB"/>
    <w:rsid w:val="00AC1FDD"/>
    <w:rsid w:val="00B34D92"/>
    <w:rsid w:val="00B81E32"/>
    <w:rsid w:val="00B93E9E"/>
    <w:rsid w:val="00BB1220"/>
    <w:rsid w:val="00BD386C"/>
    <w:rsid w:val="00BF6B69"/>
    <w:rsid w:val="00C86CFA"/>
    <w:rsid w:val="00CA2C1F"/>
    <w:rsid w:val="00CF4A14"/>
    <w:rsid w:val="00D2698A"/>
    <w:rsid w:val="00D303DE"/>
    <w:rsid w:val="00D72A66"/>
    <w:rsid w:val="00D96582"/>
    <w:rsid w:val="00D969DE"/>
    <w:rsid w:val="00E10426"/>
    <w:rsid w:val="00E40D35"/>
    <w:rsid w:val="00E61809"/>
    <w:rsid w:val="00E82596"/>
    <w:rsid w:val="00E911D0"/>
    <w:rsid w:val="00F133F1"/>
    <w:rsid w:val="00F37951"/>
    <w:rsid w:val="4B2A4007"/>
    <w:rsid w:val="4DB85C2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adjustRightInd w:val="0"/>
      <w:snapToGrid w:val="0"/>
      <w:spacing w:line="360" w:lineRule="auto"/>
      <w:outlineLvl w:val="1"/>
    </w:pPr>
    <w:rPr>
      <w:rFonts w:ascii="宋体" w:hAnsi="宋体"/>
      <w:sz w:val="28"/>
      <w:szCs w:val="20"/>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5">
    <w:name w:val="Default Paragraph Font"/>
    <w:semiHidden/>
    <w:qFormat/>
    <w:uiPriority w:val="99"/>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5"/>
    <w:qFormat/>
    <w:uiPriority w:val="99"/>
    <w:pPr>
      <w:spacing w:after="120"/>
    </w:pPr>
    <w:rPr>
      <w:kern w:val="0"/>
      <w:sz w:val="20"/>
      <w:szCs w:val="24"/>
    </w:rPr>
  </w:style>
  <w:style w:type="paragraph" w:styleId="6">
    <w:name w:val="Body Text Indent"/>
    <w:basedOn w:val="1"/>
    <w:link w:val="22"/>
    <w:uiPriority w:val="99"/>
    <w:pPr>
      <w:spacing w:line="700" w:lineRule="exact"/>
      <w:ind w:left="960"/>
    </w:pPr>
    <w:rPr>
      <w:rFonts w:ascii="Times New Roman" w:hAnsi="Times New Roman"/>
      <w:sz w:val="44"/>
      <w:szCs w:val="20"/>
    </w:rPr>
  </w:style>
  <w:style w:type="paragraph" w:styleId="7">
    <w:name w:val="Date"/>
    <w:basedOn w:val="1"/>
    <w:next w:val="1"/>
    <w:link w:val="23"/>
    <w:qFormat/>
    <w:uiPriority w:val="99"/>
    <w:pPr>
      <w:ind w:left="100" w:leftChars="2500"/>
    </w:pPr>
  </w:style>
  <w:style w:type="paragraph" w:styleId="8">
    <w:name w:val="Body Text Indent 2"/>
    <w:basedOn w:val="1"/>
    <w:link w:val="31"/>
    <w:semiHidden/>
    <w:qFormat/>
    <w:uiPriority w:val="99"/>
    <w:pPr>
      <w:spacing w:after="120" w:line="480" w:lineRule="auto"/>
      <w:ind w:left="420" w:leftChars="200"/>
    </w:pPr>
  </w:style>
  <w:style w:type="paragraph" w:styleId="9">
    <w:name w:val="footer"/>
    <w:basedOn w:val="1"/>
    <w:link w:val="20"/>
    <w:uiPriority w:val="99"/>
    <w:pPr>
      <w:tabs>
        <w:tab w:val="center" w:pos="4153"/>
        <w:tab w:val="right" w:pos="8306"/>
      </w:tabs>
      <w:snapToGrid w:val="0"/>
      <w:jc w:val="left"/>
    </w:pPr>
    <w:rPr>
      <w:sz w:val="18"/>
      <w:szCs w:val="18"/>
    </w:rPr>
  </w:style>
  <w:style w:type="paragraph" w:styleId="10">
    <w:name w:val="header"/>
    <w:basedOn w:val="1"/>
    <w:link w:val="19"/>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link w:val="33"/>
    <w:qFormat/>
    <w:uiPriority w:val="99"/>
    <w:pPr>
      <w:widowControl/>
      <w:jc w:val="center"/>
    </w:pPr>
    <w:rPr>
      <w:kern w:val="0"/>
      <w:sz w:val="20"/>
      <w:szCs w:val="24"/>
      <w:u w:val="single"/>
      <w:lang w:eastAsia="en-US"/>
    </w:rPr>
  </w:style>
  <w:style w:type="paragraph" w:styleId="12">
    <w:name w:val="Normal (Web)"/>
    <w:basedOn w:val="1"/>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13">
    <w:name w:val="Title"/>
    <w:basedOn w:val="1"/>
    <w:link w:val="29"/>
    <w:qFormat/>
    <w:uiPriority w:val="99"/>
    <w:pPr>
      <w:widowControl/>
      <w:jc w:val="center"/>
    </w:pPr>
    <w:rPr>
      <w:kern w:val="0"/>
      <w:sz w:val="20"/>
      <w:szCs w:val="24"/>
      <w:u w:val="single"/>
      <w:lang w:eastAsia="en-US"/>
    </w:rPr>
  </w:style>
  <w:style w:type="character" w:customStyle="1" w:styleId="16">
    <w:name w:val="Heading 1 Char"/>
    <w:basedOn w:val="15"/>
    <w:link w:val="2"/>
    <w:qFormat/>
    <w:locked/>
    <w:uiPriority w:val="99"/>
    <w:rPr>
      <w:rFonts w:cs="Times New Roman"/>
      <w:b/>
      <w:bCs/>
      <w:kern w:val="44"/>
      <w:sz w:val="44"/>
      <w:szCs w:val="44"/>
    </w:rPr>
  </w:style>
  <w:style w:type="character" w:customStyle="1" w:styleId="17">
    <w:name w:val="Heading 2 Char"/>
    <w:basedOn w:val="15"/>
    <w:link w:val="3"/>
    <w:locked/>
    <w:uiPriority w:val="99"/>
    <w:rPr>
      <w:rFonts w:ascii="宋体" w:hAnsi="宋体" w:eastAsia="宋体" w:cs="Times New Roman"/>
      <w:sz w:val="20"/>
      <w:szCs w:val="20"/>
    </w:rPr>
  </w:style>
  <w:style w:type="character" w:customStyle="1" w:styleId="18">
    <w:name w:val="Heading 3 Char"/>
    <w:basedOn w:val="15"/>
    <w:link w:val="4"/>
    <w:semiHidden/>
    <w:qFormat/>
    <w:locked/>
    <w:uiPriority w:val="99"/>
    <w:rPr>
      <w:rFonts w:cs="Times New Roman"/>
      <w:b/>
      <w:bCs/>
      <w:sz w:val="32"/>
      <w:szCs w:val="32"/>
    </w:rPr>
  </w:style>
  <w:style w:type="character" w:customStyle="1" w:styleId="19">
    <w:name w:val="Header Char"/>
    <w:basedOn w:val="15"/>
    <w:link w:val="10"/>
    <w:qFormat/>
    <w:locked/>
    <w:uiPriority w:val="99"/>
    <w:rPr>
      <w:rFonts w:cs="Times New Roman"/>
      <w:sz w:val="18"/>
      <w:szCs w:val="18"/>
    </w:rPr>
  </w:style>
  <w:style w:type="character" w:customStyle="1" w:styleId="20">
    <w:name w:val="Footer Char"/>
    <w:basedOn w:val="15"/>
    <w:link w:val="9"/>
    <w:qFormat/>
    <w:locked/>
    <w:uiPriority w:val="99"/>
    <w:rPr>
      <w:rFonts w:cs="Times New Roman"/>
      <w:sz w:val="18"/>
      <w:szCs w:val="18"/>
    </w:rPr>
  </w:style>
  <w:style w:type="paragraph" w:styleId="21">
    <w:name w:val="List Paragraph"/>
    <w:basedOn w:val="1"/>
    <w:qFormat/>
    <w:uiPriority w:val="99"/>
    <w:pPr>
      <w:ind w:firstLine="420" w:firstLineChars="200"/>
    </w:pPr>
  </w:style>
  <w:style w:type="character" w:customStyle="1" w:styleId="22">
    <w:name w:val="Body Text Indent Char"/>
    <w:basedOn w:val="15"/>
    <w:link w:val="6"/>
    <w:qFormat/>
    <w:locked/>
    <w:uiPriority w:val="99"/>
    <w:rPr>
      <w:rFonts w:ascii="Times New Roman" w:hAnsi="Times New Roman" w:eastAsia="宋体" w:cs="Times New Roman"/>
      <w:sz w:val="20"/>
      <w:szCs w:val="20"/>
    </w:rPr>
  </w:style>
  <w:style w:type="character" w:customStyle="1" w:styleId="23">
    <w:name w:val="Date Char"/>
    <w:basedOn w:val="15"/>
    <w:link w:val="7"/>
    <w:semiHidden/>
    <w:qFormat/>
    <w:locked/>
    <w:uiPriority w:val="99"/>
    <w:rPr>
      <w:rFonts w:cs="Times New Roman"/>
    </w:rPr>
  </w:style>
  <w:style w:type="character" w:customStyle="1" w:styleId="24">
    <w:name w:val="Body Text Char"/>
    <w:link w:val="5"/>
    <w:locked/>
    <w:uiPriority w:val="99"/>
    <w:rPr>
      <w:sz w:val="24"/>
    </w:rPr>
  </w:style>
  <w:style w:type="character" w:customStyle="1" w:styleId="25">
    <w:name w:val="Body Text Char1"/>
    <w:basedOn w:val="15"/>
    <w:link w:val="5"/>
    <w:semiHidden/>
    <w:uiPriority w:val="99"/>
  </w:style>
  <w:style w:type="character" w:customStyle="1" w:styleId="26">
    <w:name w:val="正文文本 Char"/>
    <w:basedOn w:val="15"/>
    <w:semiHidden/>
    <w:qFormat/>
    <w:uiPriority w:val="99"/>
    <w:rPr>
      <w:rFonts w:cs="Times New Roman"/>
    </w:rPr>
  </w:style>
  <w:style w:type="paragraph" w:customStyle="1" w:styleId="27">
    <w:name w:val="样式3"/>
    <w:basedOn w:val="5"/>
    <w:uiPriority w:val="99"/>
    <w:pPr>
      <w:spacing w:line="360" w:lineRule="auto"/>
    </w:pPr>
    <w:rPr>
      <w:rFonts w:ascii="宋体" w:hAnsi="Times New Roman"/>
      <w:szCs w:val="20"/>
    </w:rPr>
  </w:style>
  <w:style w:type="character" w:customStyle="1" w:styleId="28">
    <w:name w:val="Title Char"/>
    <w:link w:val="13"/>
    <w:locked/>
    <w:uiPriority w:val="99"/>
    <w:rPr>
      <w:sz w:val="24"/>
      <w:u w:val="single"/>
      <w:lang w:eastAsia="en-US"/>
    </w:rPr>
  </w:style>
  <w:style w:type="character" w:customStyle="1" w:styleId="29">
    <w:name w:val="Title Char1"/>
    <w:basedOn w:val="15"/>
    <w:link w:val="13"/>
    <w:uiPriority w:val="10"/>
    <w:rPr>
      <w:rFonts w:asciiTheme="majorHAnsi" w:hAnsiTheme="majorHAnsi" w:cstheme="majorBidi"/>
      <w:b/>
      <w:bCs/>
      <w:sz w:val="32"/>
      <w:szCs w:val="32"/>
    </w:rPr>
  </w:style>
  <w:style w:type="character" w:customStyle="1" w:styleId="30">
    <w:name w:val="标题 Char"/>
    <w:basedOn w:val="15"/>
    <w:qFormat/>
    <w:uiPriority w:val="99"/>
    <w:rPr>
      <w:rFonts w:ascii="Cambria" w:hAnsi="Cambria" w:eastAsia="宋体" w:cs="Times New Roman"/>
      <w:b/>
      <w:bCs/>
      <w:sz w:val="32"/>
      <w:szCs w:val="32"/>
    </w:rPr>
  </w:style>
  <w:style w:type="character" w:customStyle="1" w:styleId="31">
    <w:name w:val="Body Text Indent 2 Char"/>
    <w:basedOn w:val="15"/>
    <w:link w:val="8"/>
    <w:semiHidden/>
    <w:locked/>
    <w:uiPriority w:val="99"/>
    <w:rPr>
      <w:rFonts w:cs="Times New Roman"/>
    </w:rPr>
  </w:style>
  <w:style w:type="character" w:customStyle="1" w:styleId="32">
    <w:name w:val="Subtitle Char"/>
    <w:link w:val="11"/>
    <w:qFormat/>
    <w:locked/>
    <w:uiPriority w:val="99"/>
    <w:rPr>
      <w:sz w:val="24"/>
      <w:u w:val="single"/>
      <w:lang w:eastAsia="en-US"/>
    </w:rPr>
  </w:style>
  <w:style w:type="character" w:customStyle="1" w:styleId="33">
    <w:name w:val="Subtitle Char1"/>
    <w:basedOn w:val="15"/>
    <w:link w:val="11"/>
    <w:uiPriority w:val="11"/>
    <w:rPr>
      <w:rFonts w:asciiTheme="majorHAnsi" w:hAnsiTheme="majorHAnsi" w:cstheme="majorBidi"/>
      <w:b/>
      <w:bCs/>
      <w:kern w:val="28"/>
      <w:sz w:val="32"/>
      <w:szCs w:val="32"/>
    </w:rPr>
  </w:style>
  <w:style w:type="character" w:customStyle="1" w:styleId="34">
    <w:name w:val="副标题 Char1"/>
    <w:basedOn w:val="15"/>
    <w:uiPriority w:val="99"/>
    <w:rPr>
      <w:rFonts w:ascii="Cambria" w:hAnsi="Cambria" w:eastAsia="宋体" w:cs="Times New Roman"/>
      <w:b/>
      <w:bCs/>
      <w:kern w:val="28"/>
      <w:sz w:val="32"/>
      <w:szCs w:val="32"/>
    </w:rPr>
  </w:style>
  <w:style w:type="paragraph" w:customStyle="1" w:styleId="35">
    <w:name w:val="pa-34"/>
    <w:basedOn w:val="1"/>
    <w:uiPriority w:val="99"/>
    <w:pPr>
      <w:widowControl/>
      <w:spacing w:line="360" w:lineRule="atLeast"/>
      <w:ind w:firstLine="42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20</Pages>
  <Words>905</Words>
  <Characters>5160</Characters>
  <Lines>0</Lines>
  <Paragraphs>0</Paragraphs>
  <TotalTime>2</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2019-04-29T02:27:00Z</dcterms:created>
  <dc:creator>唐敏</dc:creator>
  <cp:lastModifiedBy>江明华</cp:lastModifiedBy>
  <dcterms:modified xsi:type="dcterms:W3CDTF">2019-05-28T08:52:07Z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