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重庆双福育才中学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综合实践工作台采购</w:t>
      </w:r>
      <w:r>
        <w:rPr>
          <w:rFonts w:hint="eastAsia"/>
          <w:sz w:val="44"/>
          <w:szCs w:val="44"/>
        </w:rPr>
        <w:t>中</w:t>
      </w:r>
      <w:bookmarkStart w:id="0" w:name="_GoBack"/>
      <w:bookmarkEnd w:id="0"/>
      <w:r>
        <w:rPr>
          <w:rFonts w:hint="eastAsia"/>
          <w:sz w:val="44"/>
          <w:szCs w:val="44"/>
        </w:rPr>
        <w:t>标公示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>经学校采购领导小组集中评审，</w:t>
      </w:r>
      <w:r>
        <w:rPr>
          <w:rFonts w:hint="eastAsia"/>
          <w:sz w:val="32"/>
          <w:szCs w:val="32"/>
        </w:rPr>
        <w:t>重庆双福育才中学</w:t>
      </w:r>
      <w:r>
        <w:rPr>
          <w:rFonts w:hint="eastAsia"/>
          <w:sz w:val="32"/>
          <w:szCs w:val="32"/>
          <w:lang w:eastAsia="zh-CN"/>
        </w:rPr>
        <w:t>综合实践工作台采购</w:t>
      </w:r>
      <w:r>
        <w:rPr>
          <w:rFonts w:hint="eastAsia"/>
          <w:sz w:val="32"/>
          <w:szCs w:val="32"/>
        </w:rPr>
        <w:t>项目中标单位为：</w:t>
      </w:r>
      <w:r>
        <w:rPr>
          <w:rFonts w:hint="eastAsia"/>
          <w:sz w:val="32"/>
          <w:szCs w:val="32"/>
          <w:lang w:eastAsia="zh-CN"/>
        </w:rPr>
        <w:t>重庆昆鹏家具有限公司</w:t>
      </w:r>
      <w:r>
        <w:rPr>
          <w:rFonts w:hint="eastAsia"/>
          <w:sz w:val="32"/>
          <w:szCs w:val="32"/>
        </w:rPr>
        <w:t>，中标金额为：</w:t>
      </w:r>
      <w:r>
        <w:rPr>
          <w:rFonts w:hint="eastAsia"/>
          <w:sz w:val="32"/>
          <w:szCs w:val="32"/>
          <w:lang w:val="en-US" w:eastAsia="zh-CN"/>
        </w:rPr>
        <w:t>47616</w:t>
      </w:r>
      <w:r>
        <w:rPr>
          <w:rFonts w:hint="eastAsia"/>
          <w:sz w:val="32"/>
          <w:szCs w:val="32"/>
        </w:rPr>
        <w:t>元。</w:t>
      </w:r>
    </w:p>
    <w:p>
      <w:pPr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公示时间：2021年9月10日至2021年9月17日</w:t>
      </w:r>
    </w:p>
    <w:p>
      <w:pPr>
        <w:widowControl/>
        <w:spacing w:line="720" w:lineRule="atLeast"/>
        <w:ind w:firstLine="640" w:firstLineChars="200"/>
        <w:jc w:val="left"/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>若对本公示结果有异议，请据实向我校反映，并提供书面材料和真实的姓名及电话。</w:t>
      </w:r>
    </w:p>
    <w:p>
      <w:pPr>
        <w:widowControl/>
        <w:spacing w:line="720" w:lineRule="atLeast"/>
        <w:jc w:val="left"/>
        <w:rPr>
          <w:rFonts w:hint="default" w:ascii="仿宋_GB2312" w:hAnsi="仿宋_GB2312" w:eastAsia="宋体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720" w:lineRule="atLeast"/>
        <w:ind w:firstLine="555"/>
        <w:jc w:val="left"/>
        <w:rPr>
          <w:rFonts w:ascii="仿宋_GB2312" w:hAnsi="仿宋_GB2312" w:eastAsia="宋体" w:cs="Times New Roman"/>
          <w:color w:val="333333"/>
          <w:kern w:val="0"/>
          <w:sz w:val="32"/>
          <w:szCs w:val="32"/>
        </w:rPr>
      </w:pP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宋体" w:cs="Times New Roman"/>
          <w:color w:val="000000"/>
          <w:kern w:val="0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宋体" w:cs="Times New Roman"/>
          <w:color w:val="000000"/>
          <w:kern w:val="0"/>
          <w:sz w:val="32"/>
          <w:szCs w:val="32"/>
        </w:rPr>
        <w:t>老师</w:t>
      </w: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>，联系电话：</w:t>
      </w:r>
      <w:r>
        <w:rPr>
          <w:rFonts w:hint="eastAsia" w:ascii="仿宋_GB2312" w:hAnsi="仿宋_GB2312" w:eastAsia="宋体" w:cs="Times New Roman"/>
          <w:color w:val="000000"/>
          <w:kern w:val="0"/>
          <w:sz w:val="32"/>
          <w:szCs w:val="32"/>
          <w:lang w:val="en-US" w:eastAsia="zh-CN"/>
        </w:rPr>
        <w:t>18623345817</w:t>
      </w: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720" w:lineRule="atLeast"/>
        <w:ind w:firstLine="540"/>
        <w:jc w:val="right"/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 xml:space="preserve">             </w:t>
      </w:r>
    </w:p>
    <w:p>
      <w:pPr>
        <w:widowControl/>
        <w:spacing w:line="720" w:lineRule="atLeast"/>
        <w:ind w:right="1280" w:firstLine="4160" w:firstLineChars="1300"/>
        <w:rPr>
          <w:rFonts w:ascii="仿宋_GB2312" w:hAnsi="仿宋_GB2312" w:eastAsia="宋体" w:cs="Times New Roman"/>
          <w:color w:val="333333"/>
          <w:kern w:val="0"/>
          <w:sz w:val="32"/>
          <w:szCs w:val="32"/>
        </w:rPr>
      </w:pP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>重庆</w:t>
      </w:r>
      <w:r>
        <w:rPr>
          <w:rFonts w:hint="eastAsia" w:ascii="仿宋_GB2312" w:hAnsi="仿宋_GB2312" w:eastAsia="宋体" w:cs="Times New Roman"/>
          <w:color w:val="000000"/>
          <w:kern w:val="0"/>
          <w:sz w:val="32"/>
          <w:szCs w:val="32"/>
        </w:rPr>
        <w:t>双福育才中学</w:t>
      </w:r>
    </w:p>
    <w:p>
      <w:pPr>
        <w:widowControl/>
        <w:spacing w:after="180" w:line="396" w:lineRule="atLeast"/>
        <w:ind w:firstLine="640" w:firstLineChars="200"/>
        <w:jc w:val="left"/>
        <w:outlineLvl w:val="3"/>
        <w:rPr>
          <w:rFonts w:ascii="仿宋_GB2312" w:hAnsi="仿宋_GB2312" w:eastAsia="宋体" w:cs="Times New Roman"/>
          <w:kern w:val="0"/>
          <w:sz w:val="32"/>
          <w:szCs w:val="32"/>
        </w:rPr>
      </w:pP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 xml:space="preserve">                       20</w:t>
      </w:r>
      <w:r>
        <w:rPr>
          <w:rFonts w:hint="eastAsia" w:ascii="仿宋_GB2312" w:hAnsi="仿宋_GB2312" w:eastAsia="宋体" w:cs="Times New Roman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宋体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宋体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宋体" w:cs="Times New Roman"/>
          <w:color w:val="000000"/>
          <w:kern w:val="0"/>
          <w:sz w:val="32"/>
          <w:szCs w:val="32"/>
        </w:rPr>
        <w:t>0</w:t>
      </w: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>日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9"/>
    <w:rsid w:val="00215D96"/>
    <w:rsid w:val="00A4721E"/>
    <w:rsid w:val="00D46C69"/>
    <w:rsid w:val="0D1157D8"/>
    <w:rsid w:val="38645241"/>
    <w:rsid w:val="5AD2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48</TotalTime>
  <ScaleCrop>false</ScaleCrop>
  <LinksUpToDate>false</LinksUpToDate>
  <CharactersWithSpaces>225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2020-12-22T01:07:00Z</dcterms:created>
  <dc:creator>xb21cn</dc:creator>
  <cp:lastModifiedBy>肖洪波</cp:lastModifiedBy>
  <dcterms:modified xsi:type="dcterms:W3CDTF">2021-09-17T02:43:50Z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2D80D678226747BAAFBFAF16FF3152B2</vt:lpwstr>
  </property>
</Properties>
</file>