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tabs>
          <w:tab w:val="left" w:pos="1530"/>
        </w:tabs>
        <w:spacing w:beforeLines="0" w:afterLines="0" w:line="360" w:lineRule="auto"/>
        <w:rPr>
          <w:rFonts w:ascii="方正小标宋_GBK" w:eastAsia="方正小标宋_GBK"/>
        </w:rPr>
      </w:pPr>
      <w:r>
        <w:rPr>
          <w:rFonts w:hint="eastAsia"/>
          <w:b/>
          <w:sz w:val="32"/>
          <w:szCs w:val="32"/>
        </w:rPr>
        <w:t>外籍教师公寓装修及内部设施招标</w:t>
      </w:r>
    </w:p>
    <w:p>
      <w:pPr>
        <w:pStyle w:val="2"/>
        <w:tabs>
          <w:tab w:val="left" w:pos="1530"/>
        </w:tabs>
        <w:spacing w:beforeLines="0" w:afterLines="0" w:line="360" w:lineRule="auto"/>
        <w:jc w:val="left"/>
        <w:rPr>
          <w:rFonts w:ascii="仿宋" w:hAnsi="仿宋" w:eastAsia="仿宋"/>
          <w:sz w:val="32"/>
          <w:szCs w:val="32"/>
        </w:rPr>
      </w:pPr>
      <w:r>
        <w:rPr>
          <w:u w:val="single"/>
        </w:rPr>
        <w:t xml:space="preserve">              </w:t>
      </w:r>
      <w:r>
        <w:rPr>
          <w:rFonts w:hint="eastAsia" w:ascii="仿宋" w:hAnsi="仿宋" w:eastAsia="仿宋"/>
          <w:sz w:val="32"/>
          <w:szCs w:val="32"/>
        </w:rPr>
        <w:t>单位：</w:t>
      </w:r>
      <w:bookmarkStart w:id="21" w:name="_GoBack"/>
      <w:bookmarkEnd w:id="21"/>
    </w:p>
    <w:p>
      <w:pPr>
        <w:ind w:firstLine="31680" w:firstLineChars="200"/>
        <w:rPr>
          <w:rFonts w:ascii="????_GBK" w:hAnsi="宋体" w:eastAsia="Times New Roman"/>
          <w:sz w:val="28"/>
          <w:szCs w:val="28"/>
        </w:rPr>
      </w:pPr>
      <w:r>
        <w:rPr>
          <w:rFonts w:ascii="????_GBK" w:hAnsi="宋体" w:eastAsia="Times New Roman"/>
          <w:sz w:val="24"/>
        </w:rPr>
        <w:t>我校对“外籍教师公寓装修及内部设施”工程进行招标，欢迎贵单位参</w:t>
      </w:r>
      <w:r>
        <w:rPr>
          <w:rFonts w:ascii="????_GBK" w:hAnsi="宋体" w:eastAsia="Times New Roman"/>
          <w:sz w:val="28"/>
          <w:szCs w:val="28"/>
        </w:rPr>
        <w:t>加投标。</w:t>
      </w:r>
    </w:p>
    <w:p>
      <w:pPr>
        <w:pStyle w:val="3"/>
        <w:spacing w:line="240" w:lineRule="auto"/>
        <w:ind w:firstLine="31680" w:firstLineChars="200"/>
        <w:rPr>
          <w:rFonts w:ascii="????_GBK" w:eastAsia="Times New Roman"/>
          <w:b/>
          <w:szCs w:val="28"/>
        </w:rPr>
      </w:pPr>
      <w:bookmarkStart w:id="0" w:name="_Toc340223132"/>
      <w:r>
        <w:rPr>
          <w:rFonts w:ascii="????_GBK" w:eastAsia="Times New Roman"/>
          <w:b/>
          <w:szCs w:val="28"/>
        </w:rPr>
        <w:t>一、招标项目内容</w:t>
      </w:r>
      <w:bookmarkEnd w:id="0"/>
    </w:p>
    <w:tbl>
      <w:tblPr>
        <w:tblStyle w:val="10"/>
        <w:tblpPr w:leftFromText="180" w:rightFromText="180" w:vertAnchor="text" w:horzAnchor="page" w:tblpX="1942" w:tblpY="56"/>
        <w:tblOverlap w:val="never"/>
        <w:tblW w:w="8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067"/>
        <w:gridCol w:w="240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 w:type="dxa"/>
            <w:vAlign w:val="center"/>
          </w:tcPr>
          <w:p>
            <w:pPr>
              <w:pStyle w:val="4"/>
              <w:spacing w:line="240" w:lineRule="auto"/>
              <w:ind w:left="0"/>
              <w:jc w:val="center"/>
              <w:outlineLvl w:val="0"/>
              <w:rPr>
                <w:rFonts w:ascii="????_GBK" w:hAnsi="宋体" w:eastAsia="Times New Roman"/>
                <w:b/>
                <w:sz w:val="24"/>
                <w:szCs w:val="24"/>
              </w:rPr>
            </w:pPr>
            <w:bookmarkStart w:id="1" w:name="_Toc340223133"/>
            <w:r>
              <w:rPr>
                <w:rFonts w:ascii="????_GBK" w:hAnsi="宋体" w:eastAsia="Times New Roman"/>
                <w:b/>
                <w:sz w:val="24"/>
                <w:szCs w:val="24"/>
              </w:rPr>
              <w:t>分包</w:t>
            </w:r>
          </w:p>
        </w:tc>
        <w:tc>
          <w:tcPr>
            <w:tcW w:w="3067" w:type="dxa"/>
            <w:vAlign w:val="center"/>
          </w:tcPr>
          <w:p>
            <w:pPr>
              <w:pStyle w:val="4"/>
              <w:spacing w:line="240" w:lineRule="auto"/>
              <w:ind w:left="0"/>
              <w:jc w:val="center"/>
              <w:outlineLvl w:val="0"/>
              <w:rPr>
                <w:rFonts w:ascii="????_GBK" w:hAnsi="宋体" w:eastAsia="Times New Roman"/>
                <w:b/>
                <w:sz w:val="24"/>
                <w:szCs w:val="24"/>
              </w:rPr>
            </w:pPr>
            <w:r>
              <w:rPr>
                <w:rFonts w:ascii="????_GBK" w:hAnsi="宋体" w:eastAsia="Times New Roman"/>
                <w:b/>
                <w:sz w:val="24"/>
                <w:szCs w:val="24"/>
              </w:rPr>
              <w:t>名称</w:t>
            </w:r>
          </w:p>
        </w:tc>
        <w:tc>
          <w:tcPr>
            <w:tcW w:w="2400" w:type="dxa"/>
            <w:vAlign w:val="center"/>
          </w:tcPr>
          <w:p>
            <w:pPr>
              <w:pStyle w:val="4"/>
              <w:spacing w:line="240" w:lineRule="auto"/>
              <w:ind w:left="0"/>
              <w:jc w:val="center"/>
              <w:outlineLvl w:val="0"/>
              <w:rPr>
                <w:rFonts w:ascii="????_GBK" w:hAnsi="宋体" w:eastAsia="Times New Roman"/>
                <w:b/>
                <w:sz w:val="24"/>
                <w:szCs w:val="24"/>
              </w:rPr>
            </w:pPr>
            <w:r>
              <w:rPr>
                <w:rFonts w:ascii="????_GBK" w:hAnsi="宋体" w:eastAsia="Times New Roman"/>
                <w:b/>
                <w:sz w:val="24"/>
                <w:szCs w:val="24"/>
              </w:rPr>
              <w:t>投标报价（元）</w:t>
            </w:r>
          </w:p>
        </w:tc>
        <w:tc>
          <w:tcPr>
            <w:tcW w:w="1710" w:type="dxa"/>
          </w:tcPr>
          <w:p>
            <w:pPr>
              <w:pStyle w:val="4"/>
              <w:spacing w:line="240" w:lineRule="auto"/>
              <w:ind w:left="0"/>
              <w:jc w:val="center"/>
              <w:outlineLvl w:val="0"/>
              <w:rPr>
                <w:rFonts w:ascii="????_GBK" w:hAnsi="宋体" w:eastAsia="Times New Roman"/>
                <w:b/>
                <w:sz w:val="24"/>
                <w:szCs w:val="24"/>
              </w:rPr>
            </w:pPr>
            <w:r>
              <w:rPr>
                <w:rFonts w:ascii="????_GBK" w:hAnsi="宋体" w:eastAsia="Times New Roman"/>
                <w:b/>
                <w:sz w:val="24"/>
                <w:szCs w:val="24"/>
              </w:rPr>
              <w:t>工期（天）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948" w:type="dxa"/>
            <w:vAlign w:val="center"/>
          </w:tcPr>
          <w:p>
            <w:pPr>
              <w:pStyle w:val="4"/>
              <w:spacing w:line="240" w:lineRule="auto"/>
              <w:ind w:left="0"/>
              <w:jc w:val="center"/>
              <w:outlineLvl w:val="0"/>
              <w:rPr>
                <w:rFonts w:ascii="????_GBK" w:hAnsi="宋体" w:eastAsia="Times New Roman"/>
                <w:sz w:val="24"/>
                <w:szCs w:val="24"/>
              </w:rPr>
            </w:pPr>
            <w:r>
              <w:rPr>
                <w:rFonts w:ascii="????_GBK" w:hAnsi="宋体" w:eastAsia="Times New Roman"/>
                <w:sz w:val="24"/>
                <w:szCs w:val="24"/>
              </w:rPr>
              <w:t>1</w:t>
            </w:r>
          </w:p>
        </w:tc>
        <w:tc>
          <w:tcPr>
            <w:tcW w:w="3067" w:type="dxa"/>
            <w:vAlign w:val="center"/>
          </w:tcPr>
          <w:p>
            <w:pPr>
              <w:pStyle w:val="4"/>
              <w:spacing w:line="240" w:lineRule="auto"/>
              <w:ind w:left="0"/>
              <w:jc w:val="center"/>
              <w:outlineLvl w:val="0"/>
              <w:rPr>
                <w:rFonts w:ascii="????_GBK" w:hAnsi="宋体" w:eastAsia="Times New Roman"/>
                <w:sz w:val="24"/>
                <w:szCs w:val="24"/>
              </w:rPr>
            </w:pPr>
            <w:r>
              <w:rPr>
                <w:rFonts w:hint="eastAsia" w:ascii="????_GBK" w:hAnsi="宋体"/>
                <w:sz w:val="24"/>
                <w:szCs w:val="24"/>
              </w:rPr>
              <w:t>重庆市</w:t>
            </w:r>
            <w:r>
              <w:rPr>
                <w:rFonts w:ascii="????_GBK" w:hAnsi="宋体" w:eastAsia="Times New Roman"/>
                <w:sz w:val="24"/>
                <w:szCs w:val="24"/>
              </w:rPr>
              <w:t>育才中学</w:t>
            </w:r>
            <w:r>
              <w:rPr>
                <w:rFonts w:hint="eastAsia" w:ascii="????_GBK" w:hAnsi="宋体"/>
                <w:sz w:val="24"/>
                <w:szCs w:val="24"/>
              </w:rPr>
              <w:t>校</w:t>
            </w:r>
            <w:r>
              <w:rPr>
                <w:rFonts w:ascii="????_GBK" w:hAnsi="宋体" w:eastAsia="Times New Roman"/>
                <w:sz w:val="24"/>
                <w:szCs w:val="24"/>
              </w:rPr>
              <w:t>外籍教师公寓装修及内部设施项目</w:t>
            </w:r>
          </w:p>
        </w:tc>
        <w:tc>
          <w:tcPr>
            <w:tcW w:w="2400" w:type="dxa"/>
            <w:vAlign w:val="center"/>
          </w:tcPr>
          <w:p>
            <w:pPr>
              <w:pStyle w:val="4"/>
              <w:spacing w:line="240" w:lineRule="auto"/>
              <w:ind w:left="0"/>
              <w:jc w:val="center"/>
              <w:outlineLvl w:val="0"/>
              <w:rPr>
                <w:rFonts w:ascii="????_GBK" w:hAnsi="宋体" w:eastAsia="Times New Roman"/>
                <w:sz w:val="24"/>
                <w:szCs w:val="24"/>
              </w:rPr>
            </w:pPr>
          </w:p>
        </w:tc>
        <w:tc>
          <w:tcPr>
            <w:tcW w:w="1710" w:type="dxa"/>
          </w:tcPr>
          <w:p>
            <w:pPr>
              <w:pStyle w:val="4"/>
              <w:spacing w:line="240" w:lineRule="auto"/>
              <w:ind w:left="0"/>
              <w:jc w:val="center"/>
              <w:outlineLvl w:val="0"/>
              <w:rPr>
                <w:rFonts w:ascii="????_GBK" w:hAnsi="宋体"/>
                <w:sz w:val="24"/>
                <w:szCs w:val="24"/>
              </w:rPr>
            </w:pPr>
            <w:r>
              <w:rPr>
                <w:rFonts w:ascii="????_GBK" w:hAnsi="宋体"/>
                <w:sz w:val="24"/>
                <w:szCs w:val="24"/>
              </w:rPr>
              <w:t>2106</w:t>
            </w:r>
            <w:r>
              <w:rPr>
                <w:rFonts w:hint="eastAsia" w:ascii="????_GBK" w:hAnsi="宋体"/>
                <w:sz w:val="24"/>
                <w:szCs w:val="24"/>
              </w:rPr>
              <w:t>年</w:t>
            </w:r>
            <w:r>
              <w:rPr>
                <w:rFonts w:ascii="????_GBK" w:hAnsi="宋体"/>
                <w:sz w:val="24"/>
                <w:szCs w:val="24"/>
              </w:rPr>
              <w:t>2</w:t>
            </w:r>
            <w:r>
              <w:rPr>
                <w:rFonts w:hint="eastAsia" w:ascii="????_GBK" w:hAnsi="宋体"/>
                <w:sz w:val="24"/>
                <w:szCs w:val="24"/>
              </w:rPr>
              <w:t>月</w:t>
            </w:r>
            <w:r>
              <w:rPr>
                <w:rFonts w:ascii="????_GBK" w:hAnsi="宋体"/>
                <w:sz w:val="24"/>
                <w:szCs w:val="24"/>
              </w:rPr>
              <w:t>28</w:t>
            </w:r>
            <w:r>
              <w:rPr>
                <w:rFonts w:hint="eastAsia" w:ascii="????_GBK" w:hAnsi="宋体"/>
                <w:sz w:val="24"/>
                <w:szCs w:val="24"/>
              </w:rPr>
              <w:t>日完工</w:t>
            </w:r>
          </w:p>
        </w:tc>
      </w:tr>
    </w:tbl>
    <w:p>
      <w:pPr>
        <w:pStyle w:val="3"/>
        <w:spacing w:line="240" w:lineRule="auto"/>
        <w:ind w:firstLine="31680" w:firstLineChars="200"/>
        <w:rPr>
          <w:rFonts w:ascii="????_GBK" w:eastAsia="Times New Roman"/>
          <w:b/>
          <w:szCs w:val="28"/>
        </w:rPr>
      </w:pPr>
      <w:r>
        <w:rPr>
          <w:rFonts w:ascii="????_GBK" w:eastAsia="Times New Roman"/>
          <w:b/>
          <w:szCs w:val="28"/>
        </w:rPr>
        <w:t>二、资金来源</w:t>
      </w:r>
      <w:bookmarkEnd w:id="1"/>
    </w:p>
    <w:p>
      <w:pPr>
        <w:rPr>
          <w:rFonts w:ascii="????_GBK" w:hAnsi="宋体"/>
          <w:sz w:val="24"/>
        </w:rPr>
      </w:pPr>
    </w:p>
    <w:p>
      <w:pPr>
        <w:rPr>
          <w:rFonts w:ascii="????_GBK" w:hAnsi="宋体"/>
          <w:sz w:val="24"/>
        </w:rPr>
      </w:pPr>
      <w:r>
        <w:rPr>
          <w:rFonts w:ascii="????_GBK" w:hAnsi="宋体" w:eastAsia="Times New Roman"/>
          <w:sz w:val="24"/>
        </w:rPr>
        <w:t xml:space="preserve"> 财政预算资金，资金已到位。</w:t>
      </w:r>
    </w:p>
    <w:p>
      <w:pPr>
        <w:rPr>
          <w:rFonts w:ascii="????_GBK" w:hAnsi="宋体"/>
          <w:sz w:val="24"/>
        </w:rPr>
      </w:pPr>
    </w:p>
    <w:p>
      <w:pPr>
        <w:pStyle w:val="3"/>
        <w:spacing w:line="240" w:lineRule="auto"/>
        <w:ind w:firstLine="31680" w:firstLineChars="200"/>
        <w:rPr>
          <w:rFonts w:ascii="????_GBK" w:eastAsia="Times New Roman"/>
          <w:b/>
          <w:szCs w:val="28"/>
        </w:rPr>
      </w:pPr>
      <w:bookmarkStart w:id="2" w:name="_Toc340223134"/>
      <w:r>
        <w:rPr>
          <w:rFonts w:ascii="????_GBK" w:eastAsia="Times New Roman"/>
          <w:b/>
          <w:szCs w:val="28"/>
        </w:rPr>
        <w:t>三、投标人资格要求</w:t>
      </w:r>
      <w:bookmarkEnd w:id="2"/>
    </w:p>
    <w:p>
      <w:pPr>
        <w:ind w:firstLine="31680" w:firstLineChars="200"/>
        <w:rPr>
          <w:rFonts w:ascii="????_GBK" w:hAnsi="宋体"/>
          <w:sz w:val="24"/>
        </w:rPr>
      </w:pPr>
      <w:r>
        <w:rPr>
          <w:rFonts w:ascii="????_GBK" w:hAnsi="宋体" w:eastAsia="Times New Roman"/>
          <w:sz w:val="28"/>
          <w:szCs w:val="28"/>
        </w:rPr>
        <w:t xml:space="preserve"> 1.</w:t>
      </w:r>
      <w:r>
        <w:rPr>
          <w:rFonts w:ascii="????_GBK" w:hAnsi="宋体" w:eastAsia="Times New Roman"/>
          <w:sz w:val="24"/>
        </w:rPr>
        <w:t>具有独立承担民事责任的能力</w:t>
      </w:r>
      <w:r>
        <w:rPr>
          <w:rFonts w:hint="eastAsia" w:ascii="????_GBK" w:hAnsi="宋体"/>
          <w:sz w:val="24"/>
        </w:rPr>
        <w:t>。</w:t>
      </w:r>
    </w:p>
    <w:p>
      <w:pPr>
        <w:pStyle w:val="4"/>
        <w:adjustRightInd w:val="0"/>
        <w:snapToGrid w:val="0"/>
        <w:spacing w:line="240" w:lineRule="auto"/>
        <w:ind w:left="0"/>
        <w:jc w:val="left"/>
        <w:rPr>
          <w:rFonts w:ascii="宋体"/>
          <w:bCs/>
          <w:color w:val="000000"/>
          <w:sz w:val="24"/>
          <w:szCs w:val="24"/>
        </w:rPr>
      </w:pPr>
      <w:r>
        <w:rPr>
          <w:rFonts w:ascii="????_GBK" w:hAnsi="宋体" w:eastAsia="Times New Roman"/>
          <w:sz w:val="24"/>
          <w:szCs w:val="24"/>
        </w:rPr>
        <w:t xml:space="preserve">  </w:t>
      </w:r>
      <w:r>
        <w:rPr>
          <w:rFonts w:ascii="????_GBK" w:hAnsi="宋体" w:eastAsia="Times New Roman"/>
          <w:sz w:val="28"/>
          <w:szCs w:val="28"/>
        </w:rPr>
        <w:t xml:space="preserve">   2.</w:t>
      </w:r>
      <w:r>
        <w:rPr>
          <w:rFonts w:ascii="????_GBK" w:eastAsia="Times New Roman"/>
          <w:sz w:val="24"/>
          <w:szCs w:val="24"/>
        </w:rPr>
        <w:t>竞标人具有独立法人资格且具备工程</w:t>
      </w:r>
      <w:r>
        <w:rPr>
          <w:rFonts w:hint="eastAsia" w:ascii="????_GBK"/>
          <w:sz w:val="24"/>
          <w:szCs w:val="24"/>
        </w:rPr>
        <w:t>三级</w:t>
      </w:r>
      <w:r>
        <w:rPr>
          <w:rFonts w:ascii="????_GBK" w:eastAsia="Times New Roman"/>
          <w:sz w:val="24"/>
          <w:szCs w:val="24"/>
        </w:rPr>
        <w:t>级以上（</w:t>
      </w:r>
      <w:r>
        <w:rPr>
          <w:rFonts w:hint="eastAsia" w:ascii="????_GBK"/>
          <w:sz w:val="24"/>
          <w:szCs w:val="24"/>
        </w:rPr>
        <w:t>含三</w:t>
      </w:r>
      <w:r>
        <w:rPr>
          <w:rFonts w:ascii="????_GBK" w:eastAsia="Times New Roman"/>
          <w:sz w:val="24"/>
          <w:szCs w:val="24"/>
        </w:rPr>
        <w:t>级）资质</w:t>
      </w:r>
      <w:r>
        <w:rPr>
          <w:rFonts w:hint="eastAsia" w:ascii="????_GBK"/>
          <w:sz w:val="24"/>
          <w:szCs w:val="24"/>
        </w:rPr>
        <w:t>。</w:t>
      </w:r>
    </w:p>
    <w:p>
      <w:pPr>
        <w:pStyle w:val="4"/>
        <w:adjustRightInd w:val="0"/>
        <w:snapToGrid w:val="0"/>
        <w:spacing w:line="520" w:lineRule="atLeast"/>
        <w:ind w:left="0"/>
        <w:jc w:val="left"/>
        <w:rPr>
          <w:rFonts w:ascii="宋体"/>
          <w:b/>
          <w:color w:val="000000"/>
          <w:sz w:val="28"/>
          <w:szCs w:val="28"/>
        </w:rPr>
      </w:pPr>
      <w:r>
        <w:rPr>
          <w:rFonts w:ascii="宋体" w:hAnsi="宋体"/>
          <w:bCs/>
          <w:color w:val="000000"/>
          <w:sz w:val="24"/>
          <w:szCs w:val="24"/>
        </w:rPr>
        <w:t xml:space="preserve">  </w:t>
      </w:r>
      <w:r>
        <w:rPr>
          <w:rFonts w:ascii="宋体" w:hAnsi="宋体"/>
          <w:b/>
          <w:color w:val="000000"/>
          <w:sz w:val="28"/>
          <w:szCs w:val="28"/>
        </w:rPr>
        <w:t xml:space="preserve">  </w:t>
      </w:r>
      <w:r>
        <w:rPr>
          <w:rFonts w:hint="eastAsia" w:ascii="宋体" w:hAnsi="宋体"/>
          <w:b/>
          <w:color w:val="000000"/>
          <w:sz w:val="28"/>
          <w:szCs w:val="28"/>
        </w:rPr>
        <w:t>四、项目建设规模及内容：</w:t>
      </w:r>
    </w:p>
    <w:p>
      <w:pPr>
        <w:ind w:firstLine="31680" w:firstLineChars="200"/>
        <w:jc w:val="left"/>
        <w:rPr>
          <w:rFonts w:ascii="????_GBK"/>
          <w:sz w:val="24"/>
        </w:rPr>
      </w:pPr>
      <w:r>
        <w:rPr>
          <w:rFonts w:ascii="宋体" w:hAnsi="宋体"/>
          <w:b/>
          <w:color w:val="000000"/>
          <w:sz w:val="24"/>
        </w:rPr>
        <w:t xml:space="preserve">    </w:t>
      </w:r>
      <w:r>
        <w:rPr>
          <w:rFonts w:ascii="宋体" w:hAnsi="宋体"/>
          <w:bCs/>
          <w:color w:val="000000"/>
          <w:sz w:val="28"/>
          <w:szCs w:val="28"/>
        </w:rPr>
        <w:t xml:space="preserve"> </w:t>
      </w:r>
      <w:r>
        <w:rPr>
          <w:rFonts w:hint="eastAsia" w:ascii="宋体" w:hAnsi="宋体"/>
          <w:bCs/>
          <w:color w:val="000000"/>
          <w:sz w:val="28"/>
          <w:szCs w:val="28"/>
        </w:rPr>
        <w:t>套内</w:t>
      </w:r>
      <w:r>
        <w:rPr>
          <w:rFonts w:ascii="????_GBK" w:eastAsia="Times New Roman"/>
          <w:sz w:val="24"/>
        </w:rPr>
        <w:t>面积10</w:t>
      </w:r>
      <w:r>
        <w:rPr>
          <w:rFonts w:ascii="????_GBK"/>
          <w:sz w:val="24"/>
        </w:rPr>
        <w:t>4</w:t>
      </w:r>
      <w:r>
        <w:rPr>
          <w:rFonts w:hint="eastAsia" w:ascii="????_GBK"/>
          <w:sz w:val="24"/>
        </w:rPr>
        <w:t>平方米。</w:t>
      </w:r>
    </w:p>
    <w:p>
      <w:pPr>
        <w:ind w:firstLine="31680" w:firstLineChars="200"/>
        <w:jc w:val="left"/>
        <w:rPr>
          <w:sz w:val="28"/>
          <w:szCs w:val="28"/>
        </w:rPr>
      </w:pPr>
      <w:r>
        <w:rPr>
          <w:sz w:val="28"/>
          <w:szCs w:val="28"/>
        </w:rPr>
        <w:t>1</w:t>
      </w:r>
      <w:r>
        <w:rPr>
          <w:rFonts w:hint="eastAsia"/>
          <w:sz w:val="28"/>
          <w:szCs w:val="28"/>
        </w:rPr>
        <w:t>．将房屋除卫生间和厨房外所有的地面安装强化木地板；（参照采用“森达”、“大自然”等等质的强化木地板）。</w:t>
      </w:r>
    </w:p>
    <w:p>
      <w:pPr>
        <w:ind w:firstLine="31680" w:firstLineChars="200"/>
        <w:jc w:val="left"/>
        <w:rPr>
          <w:sz w:val="28"/>
          <w:szCs w:val="28"/>
        </w:rPr>
      </w:pPr>
      <w:r>
        <w:rPr>
          <w:sz w:val="28"/>
          <w:szCs w:val="28"/>
        </w:rPr>
        <w:t>2</w:t>
      </w:r>
      <w:r>
        <w:rPr>
          <w:rFonts w:hint="eastAsia"/>
          <w:sz w:val="28"/>
          <w:szCs w:val="28"/>
        </w:rPr>
        <w:t>．更换新的防盗门（参照采用“美心”防盗门等等质的质量好的防盗门），并将所有室内门更换为风格一致、颜色统一的套装门（参照采用“美心”工艺门等等质的套装门）。</w:t>
      </w:r>
    </w:p>
    <w:p>
      <w:pPr>
        <w:ind w:firstLine="31680" w:firstLineChars="200"/>
        <w:jc w:val="left"/>
        <w:rPr>
          <w:sz w:val="28"/>
          <w:szCs w:val="28"/>
        </w:rPr>
      </w:pPr>
      <w:r>
        <w:rPr>
          <w:sz w:val="28"/>
          <w:szCs w:val="28"/>
        </w:rPr>
        <w:t>3</w:t>
      </w:r>
      <w:r>
        <w:rPr>
          <w:rFonts w:hint="eastAsia"/>
          <w:sz w:val="28"/>
          <w:szCs w:val="28"/>
        </w:rPr>
        <w:t>、将所有的铝合金窗更换为塑钢窗（参照采用“海螺”材质等等质的塑钢窗）。</w:t>
      </w:r>
    </w:p>
    <w:p>
      <w:pPr>
        <w:ind w:firstLine="31680" w:firstLineChars="200"/>
        <w:jc w:val="left"/>
        <w:rPr>
          <w:sz w:val="28"/>
          <w:szCs w:val="28"/>
        </w:rPr>
      </w:pPr>
      <w:r>
        <w:rPr>
          <w:sz w:val="28"/>
          <w:szCs w:val="28"/>
        </w:rPr>
        <w:t>4</w:t>
      </w:r>
      <w:r>
        <w:rPr>
          <w:rFonts w:hint="eastAsia"/>
          <w:sz w:val="28"/>
          <w:szCs w:val="28"/>
        </w:rPr>
        <w:t>．重新安装厨房和卫生间的墙砖和地砖（厨房和卫生间的墙砖参照采用“金意陶”品牌等等质的砖，地砖参照采用“金意陶”品牌等等质的砖）。</w:t>
      </w:r>
    </w:p>
    <w:p>
      <w:pPr>
        <w:ind w:firstLine="31680" w:firstLineChars="200"/>
        <w:jc w:val="left"/>
        <w:rPr>
          <w:sz w:val="28"/>
          <w:szCs w:val="28"/>
        </w:rPr>
      </w:pPr>
      <w:r>
        <w:rPr>
          <w:sz w:val="28"/>
          <w:szCs w:val="28"/>
        </w:rPr>
        <w:t>5</w:t>
      </w:r>
      <w:r>
        <w:rPr>
          <w:rFonts w:hint="eastAsia"/>
          <w:sz w:val="28"/>
          <w:szCs w:val="28"/>
        </w:rPr>
        <w:t>．重新安装新的厨柜（参照采用“深圳丽雅橱柜”</w:t>
      </w:r>
      <w:r>
        <w:rPr>
          <w:sz w:val="28"/>
          <w:szCs w:val="28"/>
        </w:rPr>
        <w:t xml:space="preserve"> </w:t>
      </w:r>
      <w:r>
        <w:rPr>
          <w:rFonts w:hint="eastAsia"/>
          <w:sz w:val="28"/>
          <w:szCs w:val="28"/>
        </w:rPr>
        <w:t>等等质的橱柜），吸油烟机和热水器；（参照采用“华帝”或“美的”</w:t>
      </w:r>
      <w:r>
        <w:rPr>
          <w:sz w:val="28"/>
          <w:szCs w:val="28"/>
        </w:rPr>
        <w:t xml:space="preserve"> </w:t>
      </w:r>
      <w:r>
        <w:rPr>
          <w:rFonts w:hint="eastAsia"/>
          <w:sz w:val="28"/>
          <w:szCs w:val="28"/>
        </w:rPr>
        <w:t>等等质的的品牌的产品）。</w:t>
      </w:r>
    </w:p>
    <w:p>
      <w:pPr>
        <w:ind w:firstLine="31680" w:firstLineChars="200"/>
        <w:jc w:val="left"/>
        <w:rPr>
          <w:sz w:val="28"/>
          <w:szCs w:val="28"/>
        </w:rPr>
      </w:pPr>
      <w:r>
        <w:rPr>
          <w:sz w:val="28"/>
          <w:szCs w:val="28"/>
        </w:rPr>
        <w:t>6</w:t>
      </w:r>
      <w:r>
        <w:rPr>
          <w:rFonts w:hint="eastAsia"/>
          <w:sz w:val="28"/>
          <w:szCs w:val="28"/>
        </w:rPr>
        <w:t>．更换所有的卫浴产品，包括马桶、洗手台、水龙头、淋浴头、毛巾架（参照采用“金牌”或“箭牌”等等等质的灯））。</w:t>
      </w:r>
    </w:p>
    <w:p>
      <w:pPr>
        <w:ind w:firstLine="31680" w:firstLineChars="200"/>
        <w:jc w:val="left"/>
        <w:rPr>
          <w:sz w:val="28"/>
          <w:szCs w:val="28"/>
        </w:rPr>
      </w:pPr>
      <w:r>
        <w:rPr>
          <w:sz w:val="28"/>
          <w:szCs w:val="28"/>
        </w:rPr>
        <w:t>7</w:t>
      </w:r>
      <w:r>
        <w:rPr>
          <w:rFonts w:hint="eastAsia"/>
          <w:sz w:val="28"/>
          <w:szCs w:val="28"/>
        </w:rPr>
        <w:t>、将现有的客厅灯更换为一个更大更亮一点水晶吊灯（参照采用“卓凡”牌等等质的灯），并安装一个餐厅灯；（参照采用“卓凡”牌等等质的灯）。</w:t>
      </w:r>
    </w:p>
    <w:p>
      <w:pPr>
        <w:ind w:firstLine="31680" w:firstLineChars="200"/>
        <w:jc w:val="left"/>
        <w:rPr>
          <w:sz w:val="28"/>
          <w:szCs w:val="28"/>
        </w:rPr>
      </w:pPr>
      <w:r>
        <w:rPr>
          <w:sz w:val="28"/>
          <w:szCs w:val="28"/>
        </w:rPr>
        <w:t>8</w:t>
      </w:r>
      <w:r>
        <w:rPr>
          <w:rFonts w:hint="eastAsia"/>
          <w:sz w:val="28"/>
          <w:szCs w:val="28"/>
        </w:rPr>
        <w:t>．拆除室内现有的所有衣柜；（包括客厅进门处所有的旧柜子，及每间卧室里所有的旧柜子）。</w:t>
      </w:r>
    </w:p>
    <w:p>
      <w:pPr>
        <w:ind w:firstLine="31680" w:firstLineChars="200"/>
        <w:jc w:val="left"/>
        <w:rPr>
          <w:sz w:val="28"/>
          <w:szCs w:val="28"/>
        </w:rPr>
      </w:pPr>
      <w:r>
        <w:rPr>
          <w:sz w:val="28"/>
          <w:szCs w:val="28"/>
        </w:rPr>
        <w:t>9</w:t>
      </w:r>
      <w:r>
        <w:rPr>
          <w:rFonts w:hint="eastAsia"/>
          <w:sz w:val="28"/>
          <w:szCs w:val="28"/>
        </w:rPr>
        <w:t>．更换每间屋子里的窗帘（包括客厅和卧室里的窗帘，参照采用“艺源”等等质的窗帘）。</w:t>
      </w:r>
    </w:p>
    <w:p>
      <w:pPr>
        <w:ind w:firstLine="31680" w:firstLineChars="200"/>
        <w:jc w:val="left"/>
        <w:rPr>
          <w:sz w:val="28"/>
          <w:szCs w:val="28"/>
        </w:rPr>
      </w:pPr>
      <w:r>
        <w:rPr>
          <w:sz w:val="28"/>
          <w:szCs w:val="28"/>
        </w:rPr>
        <w:t>10</w:t>
      </w:r>
      <w:r>
        <w:rPr>
          <w:rFonts w:hint="eastAsia"/>
          <w:sz w:val="28"/>
          <w:szCs w:val="28"/>
        </w:rPr>
        <w:t>．修补及重新粉刷室内墙面（参照采用“立邦”</w:t>
      </w:r>
      <w:r>
        <w:rPr>
          <w:sz w:val="28"/>
          <w:szCs w:val="28"/>
        </w:rPr>
        <w:t xml:space="preserve"> </w:t>
      </w:r>
      <w:r>
        <w:rPr>
          <w:rFonts w:hint="eastAsia"/>
          <w:sz w:val="28"/>
          <w:szCs w:val="28"/>
        </w:rPr>
        <w:t>等等质的品牌产品）。</w:t>
      </w:r>
    </w:p>
    <w:p>
      <w:pPr>
        <w:ind w:firstLine="31680" w:firstLineChars="200"/>
        <w:jc w:val="left"/>
        <w:rPr>
          <w:sz w:val="28"/>
          <w:szCs w:val="28"/>
        </w:rPr>
      </w:pPr>
      <w:r>
        <w:rPr>
          <w:sz w:val="28"/>
          <w:szCs w:val="28"/>
        </w:rPr>
        <w:t>11</w:t>
      </w:r>
      <w:r>
        <w:rPr>
          <w:rFonts w:hint="eastAsia"/>
          <w:sz w:val="28"/>
          <w:szCs w:val="28"/>
        </w:rPr>
        <w:t>．将几个空调外机从阳台窗移开，使客厅的光线稍微好一些；</w:t>
      </w:r>
    </w:p>
    <w:p>
      <w:pPr>
        <w:ind w:firstLine="31680" w:firstLineChars="200"/>
        <w:jc w:val="left"/>
        <w:rPr>
          <w:sz w:val="28"/>
          <w:szCs w:val="28"/>
        </w:rPr>
      </w:pPr>
      <w:r>
        <w:rPr>
          <w:sz w:val="28"/>
          <w:szCs w:val="28"/>
        </w:rPr>
        <w:t xml:space="preserve">12. </w:t>
      </w:r>
      <w:r>
        <w:rPr>
          <w:rFonts w:hint="eastAsia"/>
          <w:sz w:val="28"/>
          <w:szCs w:val="28"/>
        </w:rPr>
        <w:t>重新安装电路</w:t>
      </w:r>
      <w:r>
        <w:rPr>
          <w:sz w:val="28"/>
          <w:szCs w:val="28"/>
        </w:rPr>
        <w:t>(</w:t>
      </w:r>
      <w:r>
        <w:rPr>
          <w:rFonts w:hint="eastAsia"/>
          <w:sz w:val="28"/>
          <w:szCs w:val="28"/>
        </w:rPr>
        <w:t>参照采用“鸽牌”等等质的品牌产品），合理布局所有室内的插座及开关</w:t>
      </w:r>
      <w:r>
        <w:rPr>
          <w:sz w:val="28"/>
          <w:szCs w:val="28"/>
        </w:rPr>
        <w:t>(</w:t>
      </w:r>
      <w:r>
        <w:rPr>
          <w:rFonts w:hint="eastAsia"/>
          <w:sz w:val="28"/>
          <w:szCs w:val="28"/>
        </w:rPr>
        <w:t>参照采用“公牛”等等质的品牌产品）公牛，充分考虑住户的使用需要，注意要确保能够正常使用空调、电磁炉、微波炉等；</w:t>
      </w:r>
    </w:p>
    <w:p>
      <w:pPr>
        <w:ind w:firstLine="31680" w:firstLineChars="200"/>
        <w:jc w:val="left"/>
        <w:rPr>
          <w:sz w:val="28"/>
          <w:szCs w:val="28"/>
        </w:rPr>
      </w:pPr>
      <w:r>
        <w:rPr>
          <w:sz w:val="28"/>
          <w:szCs w:val="28"/>
        </w:rPr>
        <w:t xml:space="preserve">13. </w:t>
      </w:r>
      <w:r>
        <w:rPr>
          <w:rFonts w:hint="eastAsia"/>
          <w:sz w:val="28"/>
          <w:szCs w:val="28"/>
        </w:rPr>
        <w:t>粉刷一下一栋二单元第十楼的楼道公共区域的整个墙面；</w:t>
      </w:r>
    </w:p>
    <w:p>
      <w:pPr>
        <w:jc w:val="left"/>
        <w:rPr>
          <w:sz w:val="28"/>
          <w:szCs w:val="28"/>
        </w:rPr>
      </w:pPr>
      <w:r>
        <w:rPr>
          <w:rFonts w:hint="eastAsia"/>
          <w:sz w:val="28"/>
          <w:szCs w:val="28"/>
        </w:rPr>
        <w:t>特别提醒：</w:t>
      </w:r>
    </w:p>
    <w:p>
      <w:pPr>
        <w:ind w:firstLine="31680" w:firstLineChars="100"/>
        <w:jc w:val="left"/>
        <w:rPr>
          <w:sz w:val="28"/>
          <w:szCs w:val="28"/>
        </w:rPr>
      </w:pPr>
      <w:r>
        <w:rPr>
          <w:sz w:val="28"/>
          <w:szCs w:val="28"/>
        </w:rPr>
        <w:t>1</w:t>
      </w:r>
      <w:r>
        <w:rPr>
          <w:rFonts w:hint="eastAsia"/>
          <w:sz w:val="28"/>
          <w:szCs w:val="28"/>
        </w:rPr>
        <w:t>、外教公寓内的两个卫生间均装马桶，不用蹲便器；</w:t>
      </w:r>
    </w:p>
    <w:p>
      <w:pPr>
        <w:ind w:firstLine="31680" w:firstLineChars="100"/>
        <w:jc w:val="left"/>
        <w:rPr>
          <w:sz w:val="28"/>
          <w:szCs w:val="28"/>
        </w:rPr>
      </w:pPr>
      <w:r>
        <w:rPr>
          <w:sz w:val="28"/>
          <w:szCs w:val="28"/>
        </w:rPr>
        <w:t>2</w:t>
      </w:r>
      <w:r>
        <w:rPr>
          <w:rFonts w:hint="eastAsia"/>
          <w:sz w:val="28"/>
          <w:szCs w:val="28"/>
        </w:rPr>
        <w:t>．考虑到用气安全，建议购买电热水器，请注意相关的电路布线。</w:t>
      </w:r>
    </w:p>
    <w:p>
      <w:pPr>
        <w:ind w:firstLine="31680" w:firstLineChars="100"/>
        <w:jc w:val="left"/>
        <w:rPr>
          <w:sz w:val="28"/>
          <w:szCs w:val="28"/>
        </w:rPr>
      </w:pPr>
      <w:r>
        <w:rPr>
          <w:sz w:val="28"/>
          <w:szCs w:val="28"/>
        </w:rPr>
        <w:t>3</w:t>
      </w:r>
      <w:r>
        <w:rPr>
          <w:rFonts w:hint="eastAsia"/>
          <w:sz w:val="28"/>
          <w:szCs w:val="28"/>
        </w:rPr>
        <w:t>．两个卫生间均要安装淋浴，同时请注意在大卫生间内留出洗衣机的位置；</w:t>
      </w:r>
    </w:p>
    <w:p>
      <w:pPr>
        <w:ind w:firstLine="31680" w:firstLineChars="100"/>
        <w:jc w:val="left"/>
        <w:rPr>
          <w:sz w:val="28"/>
          <w:szCs w:val="28"/>
        </w:rPr>
      </w:pPr>
      <w:r>
        <w:rPr>
          <w:sz w:val="28"/>
          <w:szCs w:val="28"/>
        </w:rPr>
        <w:t>4</w:t>
      </w:r>
      <w:r>
        <w:rPr>
          <w:rFonts w:hint="eastAsia"/>
          <w:sz w:val="28"/>
          <w:szCs w:val="28"/>
        </w:rPr>
        <w:t>．厨房内不用天燃气灶，只用电磁炉，请注意厨房的电路布线；</w:t>
      </w:r>
    </w:p>
    <w:p>
      <w:pPr>
        <w:pStyle w:val="4"/>
        <w:adjustRightInd w:val="0"/>
        <w:snapToGrid w:val="0"/>
        <w:spacing w:line="520" w:lineRule="atLeast"/>
        <w:ind w:left="0"/>
        <w:jc w:val="left"/>
        <w:rPr>
          <w:rFonts w:ascii="????_GBK"/>
          <w:sz w:val="24"/>
          <w:szCs w:val="24"/>
        </w:rPr>
      </w:pPr>
    </w:p>
    <w:p>
      <w:pPr>
        <w:pStyle w:val="4"/>
        <w:adjustRightInd w:val="0"/>
        <w:snapToGrid w:val="0"/>
        <w:spacing w:line="520" w:lineRule="atLeast"/>
        <w:ind w:left="0" w:firstLine="31680" w:firstLineChars="200"/>
        <w:jc w:val="left"/>
        <w:rPr>
          <w:rFonts w:ascii="????_GBK" w:eastAsia="Times New Roman"/>
          <w:b/>
          <w:sz w:val="28"/>
          <w:szCs w:val="28"/>
        </w:rPr>
      </w:pPr>
      <w:bookmarkStart w:id="3" w:name="_Toc340223135"/>
      <w:r>
        <w:rPr>
          <w:rFonts w:ascii="????_GBK" w:eastAsia="Times New Roman"/>
          <w:b/>
          <w:sz w:val="28"/>
          <w:szCs w:val="28"/>
        </w:rPr>
        <w:t>五、投标、开标有关说明</w:t>
      </w:r>
      <w:bookmarkEnd w:id="3"/>
    </w:p>
    <w:p>
      <w:pPr>
        <w:spacing w:line="400" w:lineRule="exact"/>
        <w:rPr>
          <w:rFonts w:ascii="????_GBK" w:hAnsi="Times New Roman" w:eastAsia="Times New Roman"/>
          <w:sz w:val="24"/>
        </w:rPr>
      </w:pPr>
      <w:r>
        <w:rPr>
          <w:rFonts w:ascii="????_GBK" w:hAnsi="宋体" w:eastAsia="Times New Roman"/>
          <w:sz w:val="28"/>
          <w:szCs w:val="28"/>
        </w:rPr>
        <w:t xml:space="preserve">    １．</w:t>
      </w:r>
      <w:r>
        <w:rPr>
          <w:rFonts w:ascii="????_GBK" w:hAnsi="宋体" w:eastAsia="Times New Roman"/>
          <w:sz w:val="24"/>
        </w:rPr>
        <w:t>招标文件的获</w:t>
      </w:r>
      <w:r>
        <w:rPr>
          <w:rFonts w:ascii="????_GBK" w:hAnsi="Times New Roman" w:eastAsia="Times New Roman"/>
          <w:sz w:val="24"/>
        </w:rPr>
        <w:t>取及递交地点：重庆市育才中学校国象楼</w:t>
      </w:r>
      <w:r>
        <w:rPr>
          <w:rFonts w:ascii="????_GBK" w:hAnsi="Times New Roman" w:eastAsia="Times New Roman"/>
          <w:sz w:val="28"/>
          <w:szCs w:val="28"/>
        </w:rPr>
        <w:t>5</w:t>
      </w:r>
      <w:r>
        <w:rPr>
          <w:rFonts w:ascii="????_GBK" w:hAnsi="Times New Roman"/>
          <w:sz w:val="28"/>
          <w:szCs w:val="28"/>
        </w:rPr>
        <w:t>24</w:t>
      </w:r>
      <w:r>
        <w:rPr>
          <w:rFonts w:ascii="????_GBK" w:hAnsi="Times New Roman" w:eastAsia="Times New Roman"/>
          <w:sz w:val="24"/>
        </w:rPr>
        <w:t>室；</w:t>
      </w:r>
    </w:p>
    <w:p>
      <w:pPr>
        <w:spacing w:line="400" w:lineRule="exact"/>
        <w:rPr>
          <w:rFonts w:ascii="????_GBK" w:hAnsi="Times New Roman" w:eastAsia="Times New Roman"/>
          <w:sz w:val="24"/>
        </w:rPr>
      </w:pPr>
      <w:r>
        <w:rPr>
          <w:rFonts w:ascii="????_GBK" w:hAnsi="Times New Roman" w:eastAsia="Times New Roman"/>
          <w:sz w:val="28"/>
          <w:szCs w:val="28"/>
        </w:rPr>
        <w:t xml:space="preserve">    ２．</w:t>
      </w:r>
      <w:r>
        <w:rPr>
          <w:rFonts w:ascii="????_GBK" w:hAnsi="Times New Roman" w:eastAsia="Times New Roman"/>
          <w:sz w:val="24"/>
        </w:rPr>
        <w:t>报名、递交投标文件时间：201</w:t>
      </w:r>
      <w:r>
        <w:rPr>
          <w:rFonts w:ascii="????_GBK" w:hAnsi="Times New Roman"/>
          <w:sz w:val="24"/>
        </w:rPr>
        <w:t>6</w:t>
      </w:r>
      <w:r>
        <w:rPr>
          <w:rFonts w:ascii="????_GBK" w:hAnsi="Times New Roman" w:eastAsia="Times New Roman"/>
          <w:sz w:val="24"/>
        </w:rPr>
        <w:t>年1月</w:t>
      </w:r>
      <w:r>
        <w:rPr>
          <w:rFonts w:ascii="????_GBK" w:hAnsi="Times New Roman"/>
          <w:sz w:val="24"/>
        </w:rPr>
        <w:t>8</w:t>
      </w:r>
      <w:r>
        <w:rPr>
          <w:rFonts w:ascii="????_GBK" w:hAnsi="Times New Roman" w:eastAsia="Times New Roman"/>
          <w:sz w:val="24"/>
        </w:rPr>
        <w:t xml:space="preserve"> 日14:</w:t>
      </w:r>
      <w:r>
        <w:rPr>
          <w:rFonts w:ascii="????_GBK" w:hAnsi="Times New Roman"/>
          <w:sz w:val="24"/>
        </w:rPr>
        <w:t>00</w:t>
      </w:r>
      <w:r>
        <w:rPr>
          <w:rFonts w:ascii="????_GBK" w:hAnsi="Times New Roman" w:eastAsia="Times New Roman"/>
          <w:sz w:val="24"/>
        </w:rPr>
        <w:t>（现场报名，带上标书和资质原件）；</w:t>
      </w:r>
    </w:p>
    <w:p>
      <w:pPr>
        <w:spacing w:line="400" w:lineRule="exact"/>
        <w:rPr>
          <w:rFonts w:ascii="????_GBK" w:hAnsi="Times New Roman" w:eastAsia="Times New Roman"/>
          <w:sz w:val="24"/>
        </w:rPr>
      </w:pPr>
      <w:r>
        <w:rPr>
          <w:rFonts w:ascii="????_GBK" w:hAnsi="Times New Roman" w:eastAsia="Times New Roman"/>
          <w:sz w:val="28"/>
          <w:szCs w:val="28"/>
        </w:rPr>
        <w:t xml:space="preserve">    ３．</w:t>
      </w:r>
      <w:r>
        <w:rPr>
          <w:rFonts w:ascii="????_GBK" w:hAnsi="Times New Roman" w:eastAsia="Times New Roman"/>
          <w:sz w:val="24"/>
        </w:rPr>
        <w:t>开标时间：201</w:t>
      </w:r>
      <w:r>
        <w:rPr>
          <w:rFonts w:ascii="????_GBK" w:hAnsi="Times New Roman"/>
          <w:sz w:val="24"/>
        </w:rPr>
        <w:t>6</w:t>
      </w:r>
      <w:r>
        <w:rPr>
          <w:rFonts w:ascii="????_GBK" w:hAnsi="Times New Roman" w:eastAsia="Times New Roman"/>
          <w:sz w:val="24"/>
        </w:rPr>
        <w:t>年</w:t>
      </w:r>
      <w:r>
        <w:rPr>
          <w:rFonts w:ascii="????_GBK" w:hAnsi="Times New Roman"/>
          <w:sz w:val="24"/>
        </w:rPr>
        <w:t>1</w:t>
      </w:r>
      <w:r>
        <w:rPr>
          <w:rFonts w:ascii="????_GBK" w:hAnsi="Times New Roman" w:eastAsia="Times New Roman"/>
          <w:sz w:val="24"/>
        </w:rPr>
        <w:t>月</w:t>
      </w:r>
      <w:r>
        <w:rPr>
          <w:rFonts w:ascii="????_GBK" w:hAnsi="Times New Roman"/>
          <w:sz w:val="24"/>
        </w:rPr>
        <w:t>8</w:t>
      </w:r>
      <w:r>
        <w:rPr>
          <w:rFonts w:ascii="????_GBK" w:hAnsi="Times New Roman" w:eastAsia="Times New Roman"/>
          <w:sz w:val="24"/>
        </w:rPr>
        <w:t xml:space="preserve"> 日北京时间</w:t>
      </w:r>
      <w:r>
        <w:rPr>
          <w:rFonts w:ascii="????_GBK" w:hAnsi="Times New Roman"/>
          <w:sz w:val="24"/>
        </w:rPr>
        <w:t>14</w:t>
      </w:r>
      <w:r>
        <w:rPr>
          <w:rFonts w:ascii="????_GBK" w:hAnsi="Times New Roman" w:eastAsia="Times New Roman"/>
          <w:sz w:val="24"/>
        </w:rPr>
        <w:t>:</w:t>
      </w:r>
      <w:r>
        <w:rPr>
          <w:rFonts w:ascii="????_GBK" w:hAnsi="Times New Roman"/>
          <w:sz w:val="24"/>
        </w:rPr>
        <w:t>3</w:t>
      </w:r>
      <w:r>
        <w:rPr>
          <w:rFonts w:ascii="????_GBK" w:hAnsi="Times New Roman" w:eastAsia="Times New Roman"/>
          <w:sz w:val="24"/>
        </w:rPr>
        <w:t>0；</w:t>
      </w:r>
    </w:p>
    <w:p>
      <w:pPr>
        <w:spacing w:line="400" w:lineRule="exact"/>
        <w:rPr>
          <w:rFonts w:ascii="????_GBK" w:hAnsi="Times New Roman" w:eastAsia="Times New Roman"/>
          <w:sz w:val="24"/>
        </w:rPr>
      </w:pPr>
      <w:r>
        <w:rPr>
          <w:rFonts w:ascii="????_GBK" w:hAnsi="Times New Roman" w:eastAsia="Times New Roman"/>
          <w:sz w:val="28"/>
          <w:szCs w:val="28"/>
        </w:rPr>
        <w:t xml:space="preserve">    ４．</w:t>
      </w:r>
      <w:r>
        <w:rPr>
          <w:rFonts w:ascii="????_GBK" w:hAnsi="Times New Roman" w:eastAsia="Times New Roman"/>
          <w:sz w:val="24"/>
        </w:rPr>
        <w:t>开标地点：重庆市育才中学校国象楼</w:t>
      </w:r>
      <w:r>
        <w:rPr>
          <w:rFonts w:ascii="????_GBK" w:hAnsi="Times New Roman"/>
          <w:sz w:val="24"/>
        </w:rPr>
        <w:t>524</w:t>
      </w:r>
      <w:r>
        <w:rPr>
          <w:rFonts w:ascii="????_GBK" w:hAnsi="Times New Roman" w:eastAsia="Times New Roman"/>
          <w:sz w:val="24"/>
        </w:rPr>
        <w:t>室；</w:t>
      </w:r>
    </w:p>
    <w:p>
      <w:pPr>
        <w:spacing w:line="400" w:lineRule="exact"/>
        <w:ind w:firstLine="31680" w:firstLineChars="200"/>
        <w:rPr>
          <w:rFonts w:ascii="????_GBK" w:hAnsi="宋体" w:eastAsia="Times New Roman"/>
          <w:sz w:val="24"/>
        </w:rPr>
      </w:pPr>
      <w:r>
        <w:rPr>
          <w:rFonts w:ascii="????_GBK" w:hAnsi="宋体" w:eastAsia="Times New Roman"/>
          <w:b/>
          <w:sz w:val="28"/>
          <w:szCs w:val="28"/>
        </w:rPr>
        <w:t>六、投标约定：</w:t>
      </w:r>
      <w:r>
        <w:rPr>
          <w:rFonts w:ascii="????_GBK" w:hAnsi="宋体" w:eastAsia="Times New Roman"/>
          <w:sz w:val="24"/>
        </w:rPr>
        <w:t>超过投标截止时间、不按本招标文件规定密封的投标,或不按招标文件规定提交有效足额投标保证金的投标，恕不接受。</w:t>
      </w:r>
    </w:p>
    <w:p>
      <w:pPr>
        <w:spacing w:line="400" w:lineRule="exact"/>
        <w:ind w:firstLine="31680" w:firstLineChars="200"/>
        <w:rPr>
          <w:rFonts w:ascii="????_GBK" w:eastAsia="Times New Roman"/>
          <w:sz w:val="24"/>
        </w:rPr>
      </w:pPr>
      <w:r>
        <w:rPr>
          <w:rFonts w:ascii="????_GBK" w:hAnsi="宋体" w:eastAsia="Times New Roman"/>
          <w:b/>
          <w:sz w:val="28"/>
          <w:szCs w:val="28"/>
        </w:rPr>
        <w:t>七、投标费用：</w:t>
      </w:r>
      <w:r>
        <w:rPr>
          <w:rFonts w:ascii="????_GBK" w:eastAsia="Times New Roman"/>
          <w:sz w:val="24"/>
        </w:rPr>
        <w:t>无论投标结果如何，投标人参与本项目投标的所有费用均应由投标人自行承担。</w:t>
      </w:r>
    </w:p>
    <w:p>
      <w:pPr>
        <w:spacing w:line="400" w:lineRule="exact"/>
        <w:ind w:firstLine="31680" w:firstLineChars="200"/>
        <w:rPr>
          <w:rFonts w:ascii="????_GBK" w:hAnsi="宋体" w:eastAsia="Times New Roman" w:cs="宋体"/>
          <w:b/>
          <w:sz w:val="24"/>
        </w:rPr>
      </w:pPr>
      <w:r>
        <w:rPr>
          <w:rFonts w:ascii="????_GBK" w:hAnsi="宋体" w:eastAsia="Times New Roman"/>
          <w:b/>
          <w:sz w:val="28"/>
          <w:szCs w:val="28"/>
        </w:rPr>
        <w:t>八、现场踏勘</w:t>
      </w:r>
      <w:r>
        <w:rPr>
          <w:rFonts w:ascii="????_GBK" w:hAnsi="宋体" w:eastAsia="Times New Roman" w:cs="宋体"/>
          <w:b/>
          <w:sz w:val="28"/>
          <w:szCs w:val="28"/>
        </w:rPr>
        <w:t>：</w:t>
      </w:r>
      <w:r>
        <w:rPr>
          <w:rFonts w:ascii="????_GBK" w:hAnsi="宋体" w:eastAsia="Times New Roman"/>
          <w:sz w:val="24"/>
        </w:rPr>
        <w:t>投标人可自行到项目学校踏勘，了解项目位置、施工情况、道路状况、弃渣地点及其它足以影响项目价格的情况。</w:t>
      </w:r>
    </w:p>
    <w:p>
      <w:pPr>
        <w:pStyle w:val="3"/>
        <w:spacing w:line="400" w:lineRule="exact"/>
        <w:ind w:firstLine="31680" w:firstLineChars="200"/>
        <w:rPr>
          <w:rFonts w:ascii="????_GBK" w:eastAsia="Times New Roman"/>
          <w:b/>
          <w:szCs w:val="28"/>
        </w:rPr>
      </w:pPr>
      <w:bookmarkStart w:id="4" w:name="_Toc340223138"/>
      <w:r>
        <w:rPr>
          <w:rFonts w:ascii="????_GBK" w:eastAsia="Times New Roman"/>
          <w:b/>
          <w:szCs w:val="28"/>
        </w:rPr>
        <w:t>九、联系方式</w:t>
      </w:r>
      <w:bookmarkEnd w:id="4"/>
    </w:p>
    <w:p>
      <w:pPr>
        <w:spacing w:line="400" w:lineRule="exact"/>
        <w:ind w:firstLine="31680" w:firstLineChars="200"/>
        <w:rPr>
          <w:rFonts w:ascii="????_GBK" w:hAnsi="宋体" w:eastAsia="Times New Roman"/>
          <w:sz w:val="24"/>
        </w:rPr>
      </w:pPr>
      <w:r>
        <w:rPr>
          <w:rFonts w:ascii="????_GBK" w:hAnsi="宋体" w:eastAsia="Times New Roman"/>
          <w:sz w:val="24"/>
        </w:rPr>
        <w:t xml:space="preserve"> 招标人：重庆市育才中学校</w:t>
      </w:r>
    </w:p>
    <w:p>
      <w:pPr>
        <w:spacing w:line="400" w:lineRule="exact"/>
        <w:ind w:firstLine="31680" w:firstLineChars="200"/>
        <w:rPr>
          <w:rFonts w:ascii="????_GBK" w:hAnsi="宋体" w:eastAsia="Times New Roman"/>
          <w:sz w:val="24"/>
        </w:rPr>
      </w:pPr>
      <w:r>
        <w:rPr>
          <w:rFonts w:ascii="????_GBK" w:hAnsi="宋体" w:eastAsia="Times New Roman"/>
          <w:sz w:val="24"/>
        </w:rPr>
        <w:t xml:space="preserve"> 联系人： </w:t>
      </w:r>
      <w:r>
        <w:rPr>
          <w:rFonts w:hint="eastAsia" w:ascii="????_GBK" w:hAnsi="宋体"/>
          <w:sz w:val="24"/>
        </w:rPr>
        <w:t>李</w:t>
      </w:r>
      <w:r>
        <w:rPr>
          <w:rFonts w:ascii="????_GBK" w:hAnsi="宋体" w:eastAsia="Times New Roman"/>
          <w:sz w:val="24"/>
        </w:rPr>
        <w:t>老师</w:t>
      </w:r>
    </w:p>
    <w:p>
      <w:pPr>
        <w:spacing w:line="400" w:lineRule="exact"/>
        <w:ind w:firstLine="31680" w:firstLineChars="200"/>
        <w:rPr>
          <w:rFonts w:ascii="????_GBK" w:hAnsi="宋体"/>
          <w:sz w:val="24"/>
        </w:rPr>
      </w:pPr>
      <w:r>
        <w:rPr>
          <w:rFonts w:ascii="????_GBK" w:hAnsi="宋体" w:eastAsia="Times New Roman"/>
          <w:sz w:val="24"/>
        </w:rPr>
        <w:t xml:space="preserve"> 电  话：</w:t>
      </w:r>
      <w:r>
        <w:rPr>
          <w:rFonts w:ascii="????_GBK" w:hAnsi="宋体"/>
          <w:sz w:val="28"/>
          <w:szCs w:val="28"/>
        </w:rPr>
        <w:t>88529312</w:t>
      </w:r>
    </w:p>
    <w:p>
      <w:pPr/>
      <w:bookmarkStart w:id="5" w:name="_Toc340225297"/>
    </w:p>
    <w:p>
      <w:pPr>
        <w:pStyle w:val="2"/>
        <w:spacing w:beforeLines="0" w:afterLines="0" w:line="240" w:lineRule="auto"/>
        <w:rPr>
          <w:rFonts w:ascii="方正小标宋_GBK" w:eastAsia="方正小标宋_GBK"/>
        </w:rPr>
      </w:pPr>
      <w:r>
        <w:rPr>
          <w:rFonts w:hint="eastAsia" w:ascii="方正小标宋_GBK" w:eastAsia="方正小标宋_GBK"/>
        </w:rPr>
        <w:t>评标方法、评标标准、无效投标条款和废标条款</w:t>
      </w:r>
      <w:bookmarkEnd w:id="5"/>
    </w:p>
    <w:p>
      <w:pPr>
        <w:pStyle w:val="3"/>
        <w:spacing w:line="400" w:lineRule="exact"/>
        <w:ind w:firstLine="31680" w:firstLineChars="200"/>
        <w:rPr>
          <w:rFonts w:ascii="????_GBK" w:eastAsia="Times New Roman"/>
          <w:b/>
          <w:szCs w:val="28"/>
        </w:rPr>
      </w:pPr>
      <w:bookmarkStart w:id="6" w:name="_Toc340225298"/>
      <w:r>
        <w:rPr>
          <w:rFonts w:ascii="????_GBK" w:eastAsia="Times New Roman"/>
          <w:b/>
          <w:szCs w:val="28"/>
        </w:rPr>
        <w:t>一、评标方法</w:t>
      </w:r>
      <w:bookmarkEnd w:id="6"/>
    </w:p>
    <w:p>
      <w:pPr>
        <w:spacing w:line="400" w:lineRule="exact"/>
        <w:ind w:firstLine="31680" w:firstLineChars="200"/>
        <w:rPr>
          <w:rFonts w:ascii="????_GBK" w:hAnsi="宋体" w:eastAsia="Times New Roman" w:cs="宋体"/>
          <w:sz w:val="24"/>
        </w:rPr>
      </w:pPr>
      <w:r>
        <w:rPr>
          <w:rFonts w:ascii="????_GBK" w:hAnsi="宋体" w:eastAsia="Times New Roman" w:cs="宋体"/>
          <w:sz w:val="28"/>
          <w:szCs w:val="28"/>
        </w:rPr>
        <w:t>1.</w:t>
      </w:r>
      <w:r>
        <w:rPr>
          <w:rFonts w:ascii="????_GBK" w:hAnsi="宋体" w:eastAsia="Times New Roman" w:cs="宋体"/>
          <w:sz w:val="24"/>
        </w:rPr>
        <w:t>评标方法</w:t>
      </w:r>
    </w:p>
    <w:p>
      <w:pPr>
        <w:spacing w:line="400" w:lineRule="exact"/>
        <w:ind w:firstLine="31680" w:firstLineChars="200"/>
        <w:rPr>
          <w:rFonts w:ascii="????_GBK" w:hAnsi="宋体" w:eastAsia="Times New Roman" w:cs="宋体"/>
          <w:sz w:val="24"/>
        </w:rPr>
      </w:pPr>
      <w:r>
        <w:rPr>
          <w:rFonts w:ascii="????_GBK" w:hAnsi="宋体" w:eastAsia="Times New Roman" w:cs="宋体"/>
          <w:sz w:val="24"/>
        </w:rPr>
        <w:t xml:space="preserve"> 本项目采用最低评标价法进行评标。</w:t>
      </w:r>
    </w:p>
    <w:p>
      <w:pPr>
        <w:spacing w:line="400" w:lineRule="exact"/>
        <w:ind w:firstLine="31680" w:firstLineChars="200"/>
        <w:rPr>
          <w:rFonts w:ascii="????_GBK" w:hAnsi="宋体" w:eastAsia="Times New Roman" w:cs="宋体"/>
          <w:sz w:val="24"/>
        </w:rPr>
      </w:pPr>
      <w:r>
        <w:rPr>
          <w:rFonts w:ascii="????_GBK" w:hAnsi="宋体" w:eastAsia="Times New Roman" w:cs="宋体"/>
          <w:sz w:val="28"/>
          <w:szCs w:val="28"/>
        </w:rPr>
        <w:t>2.</w:t>
      </w:r>
      <w:r>
        <w:rPr>
          <w:rFonts w:ascii="????_GBK" w:hAnsi="宋体" w:eastAsia="Times New Roman" w:cs="宋体"/>
          <w:sz w:val="24"/>
        </w:rPr>
        <w:t>评标程序</w:t>
      </w:r>
    </w:p>
    <w:p>
      <w:pPr>
        <w:spacing w:line="400" w:lineRule="exact"/>
        <w:ind w:firstLine="31680" w:firstLineChars="200"/>
        <w:rPr>
          <w:rFonts w:ascii="????_GBK" w:hAnsi="宋体" w:cs="宋体"/>
          <w:sz w:val="24"/>
        </w:rPr>
      </w:pPr>
      <w:r>
        <w:rPr>
          <w:rFonts w:ascii="????_GBK" w:hAnsi="宋体" w:eastAsia="Times New Roman" w:cs="宋体"/>
          <w:sz w:val="24"/>
        </w:rPr>
        <w:t xml:space="preserve"> 评标工作由招标人负责组织。</w:t>
      </w:r>
      <w:r>
        <w:rPr>
          <w:rFonts w:hint="eastAsia" w:ascii="????_GBK" w:hAnsi="宋体" w:cs="宋体"/>
          <w:sz w:val="24"/>
        </w:rPr>
        <w:t>评审由学校</w:t>
      </w:r>
      <w:r>
        <w:rPr>
          <w:rFonts w:ascii="????_GBK" w:hAnsi="宋体" w:eastAsia="Times New Roman" w:cs="宋体"/>
          <w:sz w:val="24"/>
        </w:rPr>
        <w:t>招标</w:t>
      </w:r>
      <w:r>
        <w:rPr>
          <w:rFonts w:hint="eastAsia" w:ascii="????_GBK" w:hAnsi="宋体" w:cs="宋体"/>
          <w:sz w:val="24"/>
        </w:rPr>
        <w:t>小组及使用、施工监管部门等人员对</w:t>
      </w:r>
      <w:r>
        <w:rPr>
          <w:rFonts w:ascii="????_GBK" w:hAnsi="宋体" w:eastAsia="Times New Roman" w:cs="宋体"/>
          <w:sz w:val="24"/>
        </w:rPr>
        <w:t>项目</w:t>
      </w:r>
      <w:r>
        <w:rPr>
          <w:rFonts w:hint="eastAsia" w:ascii="????_GBK" w:hAnsi="宋体" w:cs="宋体"/>
          <w:sz w:val="24"/>
        </w:rPr>
        <w:t>进行</w:t>
      </w:r>
      <w:r>
        <w:rPr>
          <w:rFonts w:ascii="????_GBK" w:hAnsi="宋体" w:eastAsia="Times New Roman" w:cs="宋体"/>
          <w:sz w:val="24"/>
        </w:rPr>
        <w:t>评审。评标委员会按以下程序独立履行评审职责：</w:t>
      </w:r>
    </w:p>
    <w:p>
      <w:pPr>
        <w:spacing w:line="400" w:lineRule="exact"/>
        <w:ind w:firstLine="31680" w:firstLineChars="200"/>
        <w:rPr>
          <w:rFonts w:ascii="????_GBK" w:hAnsi="宋体" w:eastAsia="Times New Roman" w:cs="宋体"/>
          <w:sz w:val="24"/>
        </w:rPr>
      </w:pPr>
      <w:r>
        <w:rPr>
          <w:rFonts w:ascii="????_GBK" w:hAnsi="宋体" w:eastAsia="Times New Roman" w:cs="宋体"/>
          <w:sz w:val="28"/>
          <w:szCs w:val="28"/>
        </w:rPr>
        <w:t>1.</w:t>
      </w:r>
      <w:r>
        <w:rPr>
          <w:rFonts w:ascii="????_GBK" w:hAnsi="宋体" w:eastAsia="Times New Roman" w:cs="宋体"/>
          <w:sz w:val="24"/>
        </w:rPr>
        <w:t>资格性检查。报名时递交下列证件的（盖章）复印件，同时审验原件。依据法律法规和招标文件的规定，对投标文件中的资格证明等进行审查，以确定投标人是否具备投标资格。资格性检查资料表如下：</w:t>
      </w:r>
    </w:p>
    <w:tbl>
      <w:tblPr>
        <w:tblStyle w:val="10"/>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551"/>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6" w:type="dxa"/>
            <w:vAlign w:val="center"/>
          </w:tcPr>
          <w:p>
            <w:pPr>
              <w:spacing w:line="360" w:lineRule="exact"/>
              <w:jc w:val="center"/>
              <w:rPr>
                <w:rFonts w:ascii="????_GBK" w:hAnsi="宋体" w:eastAsia="Times New Roman" w:cs="宋体"/>
                <w:b/>
                <w:szCs w:val="21"/>
              </w:rPr>
            </w:pPr>
            <w:r>
              <w:rPr>
                <w:rFonts w:ascii="????_GBK" w:hAnsi="宋体" w:eastAsia="Times New Roman" w:cs="宋体"/>
                <w:b/>
                <w:szCs w:val="21"/>
              </w:rPr>
              <w:t>序号</w:t>
            </w:r>
          </w:p>
        </w:tc>
        <w:tc>
          <w:tcPr>
            <w:tcW w:w="4260" w:type="dxa"/>
            <w:gridSpan w:val="2"/>
            <w:vAlign w:val="center"/>
          </w:tcPr>
          <w:p>
            <w:pPr>
              <w:spacing w:line="360" w:lineRule="exact"/>
              <w:jc w:val="center"/>
              <w:rPr>
                <w:rFonts w:ascii="????_GBK" w:hAnsi="宋体" w:eastAsia="Times New Roman" w:cs="宋体"/>
                <w:b/>
                <w:szCs w:val="21"/>
              </w:rPr>
            </w:pPr>
            <w:r>
              <w:rPr>
                <w:rFonts w:ascii="????_GBK" w:hAnsi="宋体" w:eastAsia="Times New Roman" w:cs="宋体"/>
                <w:b/>
                <w:szCs w:val="21"/>
              </w:rPr>
              <w:t>检查因素</w:t>
            </w:r>
          </w:p>
        </w:tc>
        <w:tc>
          <w:tcPr>
            <w:tcW w:w="3480" w:type="dxa"/>
            <w:vAlign w:val="center"/>
          </w:tcPr>
          <w:p>
            <w:pPr>
              <w:spacing w:line="360" w:lineRule="exact"/>
              <w:jc w:val="center"/>
              <w:rPr>
                <w:rFonts w:ascii="????_GBK" w:hAnsi="宋体" w:eastAsia="Times New Roman" w:cs="宋体"/>
                <w:b/>
                <w:szCs w:val="21"/>
              </w:rPr>
            </w:pPr>
            <w:r>
              <w:rPr>
                <w:rFonts w:ascii="????_GBK" w:hAnsi="宋体" w:eastAsia="Times New Roman" w:cs="宋体"/>
                <w:b/>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0" w:hRule="atLeast"/>
        </w:trPr>
        <w:tc>
          <w:tcPr>
            <w:tcW w:w="676" w:type="dxa"/>
            <w:vAlign w:val="center"/>
          </w:tcPr>
          <w:p>
            <w:pPr>
              <w:spacing w:line="360" w:lineRule="exact"/>
              <w:jc w:val="center"/>
              <w:rPr>
                <w:rFonts w:ascii="????_GBK" w:hAnsi="宋体" w:eastAsia="Times New Roman"/>
                <w:szCs w:val="21"/>
              </w:rPr>
            </w:pPr>
            <w:r>
              <w:rPr>
                <w:rFonts w:ascii="????_GBK" w:hAnsi="宋体" w:eastAsia="Times New Roman"/>
                <w:sz w:val="24"/>
              </w:rPr>
              <w:t>1</w:t>
            </w:r>
          </w:p>
        </w:tc>
        <w:tc>
          <w:tcPr>
            <w:tcW w:w="709" w:type="dxa"/>
            <w:vAlign w:val="center"/>
          </w:tcPr>
          <w:p>
            <w:pPr>
              <w:spacing w:line="360" w:lineRule="exact"/>
              <w:rPr>
                <w:rFonts w:ascii="????_GBK" w:hAnsi="宋体" w:eastAsia="Times New Roman" w:cs="仿宋_GB2312"/>
                <w:szCs w:val="21"/>
                <w:lang w:val="zh-CN"/>
              </w:rPr>
            </w:pPr>
            <w:r>
              <w:rPr>
                <w:rFonts w:ascii="????_GBK" w:hAnsi="宋体" w:eastAsia="Times New Roman" w:cs="仿宋_GB2312"/>
                <w:szCs w:val="21"/>
                <w:lang w:val="zh-CN"/>
              </w:rPr>
              <w:t>投标人应符合的基本资格条件</w:t>
            </w:r>
          </w:p>
        </w:tc>
        <w:tc>
          <w:tcPr>
            <w:tcW w:w="3551" w:type="dxa"/>
            <w:vAlign w:val="center"/>
          </w:tcPr>
          <w:p>
            <w:pPr>
              <w:spacing w:line="360" w:lineRule="exact"/>
              <w:rPr>
                <w:rFonts w:ascii="????_GBK" w:hAnsi="宋体" w:eastAsia="Times New Roman"/>
                <w:szCs w:val="21"/>
              </w:rPr>
            </w:pPr>
            <w:r>
              <w:rPr>
                <w:rFonts w:ascii="????_GBK" w:hAnsi="宋体" w:eastAsia="Times New Roman"/>
                <w:szCs w:val="21"/>
              </w:rPr>
              <w:t>具有独立承担民事责任的能力</w:t>
            </w:r>
          </w:p>
        </w:tc>
        <w:tc>
          <w:tcPr>
            <w:tcW w:w="3480" w:type="dxa"/>
            <w:vAlign w:val="center"/>
          </w:tcPr>
          <w:p>
            <w:pPr>
              <w:spacing w:line="360" w:lineRule="auto"/>
              <w:rPr>
                <w:rFonts w:ascii="????_GBK" w:eastAsia="Times New Roman"/>
                <w:sz w:val="24"/>
              </w:rPr>
            </w:pPr>
            <w:r>
              <w:rPr>
                <w:rFonts w:ascii="????_GBK" w:hAnsi="宋体" w:eastAsia="Times New Roman"/>
                <w:szCs w:val="21"/>
              </w:rPr>
              <w:t>◆</w:t>
            </w:r>
            <w:r>
              <w:rPr>
                <w:rFonts w:ascii="????_GBK" w:eastAsia="Times New Roman"/>
                <w:sz w:val="24"/>
              </w:rPr>
              <w:t>竞标人具有工程</w:t>
            </w:r>
            <w:r>
              <w:rPr>
                <w:rFonts w:hint="eastAsia" w:ascii="????_GBK"/>
                <w:sz w:val="24"/>
              </w:rPr>
              <w:t>装饰三</w:t>
            </w:r>
            <w:r>
              <w:rPr>
                <w:rFonts w:ascii="????_GBK" w:eastAsia="Times New Roman"/>
                <w:sz w:val="24"/>
              </w:rPr>
              <w:t>级</w:t>
            </w:r>
            <w:r>
              <w:rPr>
                <w:rFonts w:hint="eastAsia" w:ascii="????_GBK"/>
                <w:sz w:val="24"/>
              </w:rPr>
              <w:t>及以上</w:t>
            </w:r>
            <w:r>
              <w:rPr>
                <w:rFonts w:ascii="????_GBK" w:eastAsia="Times New Roman"/>
                <w:sz w:val="24"/>
              </w:rPr>
              <w:t>资质企业有效的营业执照和资质证书。</w:t>
            </w:r>
          </w:p>
          <w:p>
            <w:pPr>
              <w:spacing w:line="360" w:lineRule="exact"/>
              <w:rPr>
                <w:rFonts w:ascii="????_GBK" w:hAnsi="宋体" w:eastAsia="Times New Roman"/>
                <w:szCs w:val="21"/>
              </w:rPr>
            </w:pPr>
            <w:r>
              <w:rPr>
                <w:rFonts w:ascii="????_GBK" w:hAnsi="宋体" w:eastAsia="Times New Roman"/>
                <w:szCs w:val="21"/>
              </w:rPr>
              <w:t>◆投标人法定代表人身份证明或法定代表人授权代表委托书；</w:t>
            </w:r>
          </w:p>
        </w:tc>
      </w:tr>
    </w:tbl>
    <w:p>
      <w:pPr>
        <w:spacing w:line="400" w:lineRule="exact"/>
        <w:ind w:firstLine="31680" w:firstLineChars="200"/>
        <w:rPr>
          <w:rFonts w:ascii="????_GBK" w:eastAsia="Times New Roman"/>
          <w:sz w:val="24"/>
        </w:rPr>
      </w:pPr>
      <w:r>
        <w:rPr>
          <w:rFonts w:ascii="????_GBK" w:hAnsi="宋体" w:eastAsia="Times New Roman" w:cs="宋体"/>
          <w:sz w:val="28"/>
          <w:szCs w:val="28"/>
        </w:rPr>
        <w:t>2.</w:t>
      </w:r>
      <w:r>
        <w:rPr>
          <w:rFonts w:ascii="????_GBK" w:hAnsi="宋体" w:eastAsia="Times New Roman" w:cs="宋体"/>
          <w:sz w:val="24"/>
        </w:rPr>
        <w:t>符合性检查。依据招标文件的规定，从投标文件的有效性、完整性和对招标文件的响应程度进行审查，以确定是否对招标文件的实质性要求作出响应。</w:t>
      </w:r>
      <w:r>
        <w:rPr>
          <w:rFonts w:ascii="????_GBK" w:eastAsia="Times New Roman"/>
          <w:sz w:val="24"/>
        </w:rPr>
        <w:t>符合性检查资料表如下：</w:t>
      </w:r>
    </w:p>
    <w:p>
      <w:pPr>
        <w:spacing w:line="400" w:lineRule="exact"/>
        <w:ind w:firstLine="31680" w:firstLineChars="200"/>
        <w:rPr>
          <w:rFonts w:ascii="????_GBK" w:eastAsia="Times New Roman"/>
          <w:sz w:val="24"/>
        </w:rPr>
      </w:pPr>
    </w:p>
    <w:p>
      <w:pPr>
        <w:spacing w:line="400" w:lineRule="exact"/>
        <w:ind w:firstLine="31680" w:firstLineChars="200"/>
        <w:rPr>
          <w:rFonts w:ascii="????_GBK" w:eastAsia="Times New Roman"/>
          <w:sz w:val="24"/>
        </w:rPr>
      </w:pPr>
    </w:p>
    <w:p>
      <w:pPr>
        <w:spacing w:line="400" w:lineRule="exact"/>
        <w:ind w:firstLine="31680" w:firstLineChars="200"/>
        <w:rPr>
          <w:rFonts w:ascii="????_GBK" w:eastAsia="Times New Roman"/>
          <w:sz w:val="24"/>
        </w:rPr>
      </w:pPr>
    </w:p>
    <w:tbl>
      <w:tblPr>
        <w:tblStyle w:val="10"/>
        <w:tblW w:w="8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6"/>
        <w:gridCol w:w="1905"/>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spacing w:line="360" w:lineRule="exact"/>
              <w:jc w:val="center"/>
              <w:rPr>
                <w:rFonts w:ascii="????_GBK" w:hAnsi="宋体" w:eastAsia="Times New Roman" w:cs="宋体"/>
                <w:b/>
                <w:szCs w:val="21"/>
              </w:rPr>
            </w:pPr>
            <w:r>
              <w:rPr>
                <w:rFonts w:ascii="????_GBK" w:hAnsi="宋体" w:eastAsia="Times New Roman" w:cs="宋体"/>
                <w:b/>
                <w:szCs w:val="21"/>
              </w:rPr>
              <w:t>序号</w:t>
            </w:r>
          </w:p>
        </w:tc>
        <w:tc>
          <w:tcPr>
            <w:tcW w:w="3211" w:type="dxa"/>
            <w:gridSpan w:val="2"/>
            <w:vAlign w:val="center"/>
          </w:tcPr>
          <w:p>
            <w:pPr>
              <w:spacing w:line="360" w:lineRule="exact"/>
              <w:jc w:val="center"/>
              <w:rPr>
                <w:rFonts w:ascii="????_GBK" w:hAnsi="宋体" w:eastAsia="Times New Roman" w:cs="宋体"/>
                <w:b/>
                <w:szCs w:val="21"/>
              </w:rPr>
            </w:pPr>
            <w:r>
              <w:rPr>
                <w:rFonts w:ascii="????_GBK" w:hAnsi="宋体" w:eastAsia="Times New Roman" w:cs="宋体"/>
                <w:b/>
                <w:szCs w:val="21"/>
              </w:rPr>
              <w:t>评审因素</w:t>
            </w:r>
          </w:p>
        </w:tc>
        <w:tc>
          <w:tcPr>
            <w:tcW w:w="4335" w:type="dxa"/>
            <w:vAlign w:val="center"/>
          </w:tcPr>
          <w:p>
            <w:pPr>
              <w:spacing w:line="360" w:lineRule="exact"/>
              <w:jc w:val="center"/>
              <w:rPr>
                <w:rFonts w:ascii="????_GBK" w:hAnsi="宋体" w:eastAsia="Times New Roman" w:cs="宋体"/>
                <w:b/>
                <w:szCs w:val="21"/>
              </w:rPr>
            </w:pPr>
            <w:r>
              <w:rPr>
                <w:rFonts w:ascii="????_GBK" w:hAnsi="宋体" w:eastAsia="Times New Roman"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75" w:type="dxa"/>
            <w:vMerge w:val="restart"/>
            <w:vAlign w:val="center"/>
          </w:tcPr>
          <w:p>
            <w:pPr>
              <w:spacing w:line="360" w:lineRule="exact"/>
              <w:jc w:val="center"/>
              <w:rPr>
                <w:rFonts w:ascii="????_GBK" w:hAnsi="宋体" w:eastAsia="Times New Roman" w:cs="宋体"/>
                <w:szCs w:val="21"/>
              </w:rPr>
            </w:pPr>
          </w:p>
        </w:tc>
        <w:tc>
          <w:tcPr>
            <w:tcW w:w="1306" w:type="dxa"/>
            <w:vMerge w:val="restart"/>
            <w:vAlign w:val="center"/>
          </w:tcPr>
          <w:p>
            <w:pPr>
              <w:spacing w:line="360" w:lineRule="exact"/>
              <w:rPr>
                <w:rFonts w:ascii="????_GBK" w:hAnsi="宋体" w:eastAsia="Times New Roman" w:cs="宋体"/>
                <w:szCs w:val="21"/>
              </w:rPr>
            </w:pPr>
            <w:r>
              <w:rPr>
                <w:rFonts w:ascii="????_GBK" w:hAnsi="宋体" w:eastAsia="Times New Roman" w:cs="宋体"/>
                <w:szCs w:val="21"/>
              </w:rPr>
              <w:t>有效性审查</w:t>
            </w:r>
          </w:p>
        </w:tc>
        <w:tc>
          <w:tcPr>
            <w:tcW w:w="1905" w:type="dxa"/>
            <w:vAlign w:val="center"/>
          </w:tcPr>
          <w:p>
            <w:pPr>
              <w:spacing w:line="360" w:lineRule="exact"/>
              <w:rPr>
                <w:rFonts w:ascii="????_GBK" w:hAnsi="宋体" w:eastAsia="Times New Roman"/>
                <w:szCs w:val="21"/>
              </w:rPr>
            </w:pPr>
            <w:r>
              <w:rPr>
                <w:rFonts w:ascii="????_GBK" w:hAnsi="宋体" w:eastAsia="Times New Roman"/>
                <w:szCs w:val="21"/>
              </w:rPr>
              <w:t>法定代表人身份证明及授权委托书</w:t>
            </w:r>
          </w:p>
        </w:tc>
        <w:tc>
          <w:tcPr>
            <w:tcW w:w="4335" w:type="dxa"/>
            <w:vAlign w:val="center"/>
          </w:tcPr>
          <w:p>
            <w:pPr>
              <w:spacing w:line="360" w:lineRule="exact"/>
              <w:rPr>
                <w:rFonts w:ascii="????_GBK" w:hAnsi="宋体" w:eastAsia="Times New Roman"/>
                <w:szCs w:val="21"/>
              </w:rPr>
            </w:pPr>
            <w:r>
              <w:rPr>
                <w:rFonts w:ascii="????_GBK" w:hAnsi="宋体" w:eastAsia="Times New Roman"/>
                <w:szCs w:val="21"/>
              </w:rPr>
              <w:t>法定代表人身份证明及授权委托书有效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vAlign w:val="center"/>
          </w:tcPr>
          <w:p>
            <w:pPr>
              <w:spacing w:line="360" w:lineRule="exact"/>
              <w:jc w:val="center"/>
              <w:rPr>
                <w:rFonts w:ascii="????_GBK" w:hAnsi="宋体" w:eastAsia="Times New Roman" w:cs="宋体"/>
                <w:szCs w:val="21"/>
              </w:rPr>
            </w:pPr>
          </w:p>
        </w:tc>
        <w:tc>
          <w:tcPr>
            <w:tcW w:w="1306" w:type="dxa"/>
            <w:vMerge w:val="continue"/>
            <w:vAlign w:val="center"/>
          </w:tcPr>
          <w:p>
            <w:pPr>
              <w:spacing w:line="360" w:lineRule="exact"/>
              <w:rPr>
                <w:rFonts w:ascii="????_GBK" w:hAnsi="宋体" w:eastAsia="Times New Roman" w:cs="宋体"/>
                <w:szCs w:val="21"/>
              </w:rPr>
            </w:pPr>
          </w:p>
        </w:tc>
        <w:tc>
          <w:tcPr>
            <w:tcW w:w="1905" w:type="dxa"/>
            <w:vAlign w:val="center"/>
          </w:tcPr>
          <w:p>
            <w:pPr>
              <w:spacing w:line="360" w:lineRule="exact"/>
              <w:rPr>
                <w:rFonts w:ascii="????_GBK" w:hAnsi="宋体" w:eastAsia="Times New Roman" w:cs="仿宋_GB2312"/>
                <w:szCs w:val="21"/>
                <w:lang w:val="zh-CN"/>
              </w:rPr>
            </w:pPr>
            <w:r>
              <w:rPr>
                <w:rFonts w:ascii="????_GBK" w:hAnsi="宋体" w:eastAsia="Times New Roman"/>
                <w:szCs w:val="21"/>
              </w:rPr>
              <w:t>报价唯一</w:t>
            </w:r>
          </w:p>
        </w:tc>
        <w:tc>
          <w:tcPr>
            <w:tcW w:w="4335" w:type="dxa"/>
            <w:vAlign w:val="center"/>
          </w:tcPr>
          <w:p>
            <w:pPr>
              <w:spacing w:line="360" w:lineRule="exact"/>
              <w:rPr>
                <w:rFonts w:ascii="????_GBK" w:hAnsi="宋体" w:eastAsia="Times New Roman" w:cs="宋体"/>
                <w:szCs w:val="21"/>
              </w:rPr>
            </w:pPr>
            <w:r>
              <w:rPr>
                <w:rFonts w:ascii="????_GBK" w:hAnsi="宋体" w:eastAsia="Times New Roman" w:cs="宋体"/>
                <w:sz w:val="24"/>
              </w:rPr>
              <w:t>本项目采用最低评标价法进行评标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675" w:type="dxa"/>
            <w:vMerge w:val="continue"/>
            <w:vAlign w:val="center"/>
          </w:tcPr>
          <w:p>
            <w:pPr>
              <w:spacing w:line="360" w:lineRule="exact"/>
              <w:jc w:val="center"/>
              <w:rPr>
                <w:rFonts w:ascii="????_GBK" w:hAnsi="宋体" w:eastAsia="Times New Roman" w:cs="宋体"/>
                <w:szCs w:val="21"/>
              </w:rPr>
            </w:pPr>
          </w:p>
        </w:tc>
        <w:tc>
          <w:tcPr>
            <w:tcW w:w="1306" w:type="dxa"/>
            <w:vMerge w:val="continue"/>
            <w:vAlign w:val="center"/>
          </w:tcPr>
          <w:p>
            <w:pPr>
              <w:spacing w:line="360" w:lineRule="exact"/>
              <w:rPr>
                <w:rFonts w:ascii="????_GBK" w:hAnsi="宋体" w:eastAsia="Times New Roman" w:cs="宋体"/>
                <w:szCs w:val="21"/>
              </w:rPr>
            </w:pPr>
          </w:p>
        </w:tc>
        <w:tc>
          <w:tcPr>
            <w:tcW w:w="1905" w:type="dxa"/>
            <w:vAlign w:val="center"/>
          </w:tcPr>
          <w:p>
            <w:pPr>
              <w:spacing w:line="360" w:lineRule="exact"/>
              <w:rPr>
                <w:rFonts w:ascii="????_GBK" w:hAnsi="宋体" w:eastAsia="Times New Roman" w:cs="仿宋_GB2312"/>
                <w:szCs w:val="21"/>
                <w:lang w:val="zh-CN"/>
              </w:rPr>
            </w:pPr>
            <w:r>
              <w:rPr>
                <w:rFonts w:ascii="????_GBK" w:hAnsi="宋体" w:eastAsia="Times New Roman" w:cs="仿宋_GB2312"/>
                <w:szCs w:val="21"/>
                <w:lang w:val="zh-CN"/>
              </w:rPr>
              <w:t>投标文件内容</w:t>
            </w:r>
          </w:p>
        </w:tc>
        <w:tc>
          <w:tcPr>
            <w:tcW w:w="4335" w:type="dxa"/>
            <w:vAlign w:val="center"/>
          </w:tcPr>
          <w:p>
            <w:pPr>
              <w:spacing w:line="360" w:lineRule="exact"/>
              <w:rPr>
                <w:rFonts w:ascii="????_GBK" w:hAnsi="宋体" w:eastAsia="Times New Roman" w:cs="仿宋_GB2312"/>
                <w:szCs w:val="21"/>
                <w:lang w:val="zh-CN"/>
              </w:rPr>
            </w:pPr>
            <w:r>
              <w:rPr>
                <w:rFonts w:ascii="????_GBK" w:hAnsi="宋体" w:eastAsia="Times New Roman" w:cs="仿宋_GB2312"/>
                <w:szCs w:val="21"/>
                <w:lang w:val="zh-CN"/>
              </w:rPr>
              <w:t>投标文件内容齐全、无遗漏。</w:t>
            </w:r>
          </w:p>
        </w:tc>
      </w:tr>
    </w:tbl>
    <w:p>
      <w:pPr>
        <w:pStyle w:val="3"/>
        <w:spacing w:line="400" w:lineRule="exact"/>
        <w:ind w:firstLine="31680" w:firstLineChars="200"/>
        <w:rPr>
          <w:rFonts w:ascii="????_GBK" w:eastAsia="Times New Roman"/>
          <w:b/>
          <w:szCs w:val="28"/>
        </w:rPr>
      </w:pPr>
      <w:bookmarkStart w:id="7" w:name="_Toc340223154"/>
      <w:r>
        <w:rPr>
          <w:rFonts w:ascii="????_GBK" w:eastAsia="Times New Roman"/>
          <w:b/>
          <w:szCs w:val="28"/>
        </w:rPr>
        <w:t>三、无效投标条款</w:t>
      </w:r>
      <w:bookmarkEnd w:id="7"/>
    </w:p>
    <w:p>
      <w:pPr>
        <w:spacing w:line="400" w:lineRule="exact"/>
        <w:ind w:firstLine="31680" w:firstLineChars="200"/>
        <w:rPr>
          <w:rFonts w:ascii="????_GBK" w:hAnsi="宋体" w:eastAsia="Times New Roman"/>
          <w:sz w:val="24"/>
        </w:rPr>
      </w:pPr>
      <w:r>
        <w:rPr>
          <w:rFonts w:ascii="????_GBK" w:hAnsi="宋体" w:eastAsia="Times New Roman"/>
          <w:sz w:val="24"/>
        </w:rPr>
        <w:t xml:space="preserve"> 评标委员会评审时，投标人或其投标文件出现下列情况之一者，应为无效投标：</w:t>
      </w:r>
    </w:p>
    <w:p>
      <w:pPr>
        <w:spacing w:line="400" w:lineRule="exact"/>
        <w:ind w:firstLine="31680" w:firstLineChars="200"/>
        <w:rPr>
          <w:rFonts w:ascii="????_GBK" w:hAnsi="宋体" w:eastAsia="Times New Roman"/>
          <w:sz w:val="24"/>
        </w:rPr>
      </w:pPr>
      <w:r>
        <w:rPr>
          <w:rFonts w:ascii="????_GBK" w:hAnsi="宋体" w:eastAsia="Times New Roman"/>
          <w:sz w:val="28"/>
          <w:szCs w:val="28"/>
        </w:rPr>
        <w:t>1.</w:t>
      </w:r>
      <w:r>
        <w:rPr>
          <w:rFonts w:ascii="????_GBK" w:hAnsi="宋体" w:eastAsia="Times New Roman"/>
          <w:sz w:val="24"/>
        </w:rPr>
        <w:t>投标人不具备招标文件规定的资格要求的</w:t>
      </w:r>
      <w:r>
        <w:rPr>
          <w:rFonts w:ascii="????_GBK" w:hAnsi="宋体" w:eastAsia="Times New Roman"/>
          <w:szCs w:val="21"/>
        </w:rPr>
        <w:t>；</w:t>
      </w:r>
    </w:p>
    <w:p>
      <w:pPr>
        <w:spacing w:line="400" w:lineRule="exact"/>
        <w:ind w:firstLine="31680" w:firstLineChars="200"/>
        <w:rPr>
          <w:rFonts w:ascii="????_GBK" w:hAnsi="宋体" w:eastAsia="Times New Roman"/>
          <w:sz w:val="24"/>
        </w:rPr>
      </w:pPr>
      <w:r>
        <w:rPr>
          <w:rFonts w:ascii="????_GBK" w:hAnsi="宋体" w:eastAsia="Times New Roman"/>
          <w:sz w:val="28"/>
          <w:szCs w:val="28"/>
        </w:rPr>
        <w:t>2.</w:t>
      </w:r>
      <w:r>
        <w:rPr>
          <w:rFonts w:ascii="????_GBK" w:hAnsi="宋体" w:eastAsia="Times New Roman"/>
          <w:sz w:val="24"/>
        </w:rPr>
        <w:t>投标文件含有违反国家法律、法规的内容，或附有采购人不能接受的条件的。</w:t>
      </w:r>
    </w:p>
    <w:p>
      <w:pPr>
        <w:pStyle w:val="3"/>
        <w:spacing w:line="400" w:lineRule="exact"/>
        <w:ind w:firstLine="31680" w:firstLineChars="200"/>
        <w:rPr>
          <w:rFonts w:ascii="????_GBK" w:eastAsia="Times New Roman"/>
          <w:b/>
          <w:szCs w:val="28"/>
        </w:rPr>
      </w:pPr>
      <w:bookmarkStart w:id="8" w:name="_Toc340223155"/>
      <w:r>
        <w:rPr>
          <w:rFonts w:ascii="????_GBK" w:eastAsia="Times New Roman"/>
          <w:b/>
          <w:szCs w:val="28"/>
        </w:rPr>
        <w:t>四、废标条款</w:t>
      </w:r>
      <w:bookmarkEnd w:id="8"/>
    </w:p>
    <w:p>
      <w:pPr>
        <w:spacing w:line="400" w:lineRule="exact"/>
        <w:ind w:firstLine="31680" w:firstLineChars="200"/>
        <w:rPr>
          <w:rFonts w:ascii="????_GBK" w:hAnsi="宋体" w:eastAsia="Times New Roman"/>
          <w:sz w:val="24"/>
        </w:rPr>
      </w:pPr>
      <w:r>
        <w:rPr>
          <w:rFonts w:ascii="????_GBK" w:hAnsi="宋体" w:eastAsia="Times New Roman"/>
          <w:sz w:val="24"/>
        </w:rPr>
        <w:t xml:space="preserve"> 评标委员会评审时出现以下情况之一的，应予废标：</w:t>
      </w:r>
    </w:p>
    <w:p>
      <w:pPr>
        <w:spacing w:line="400" w:lineRule="exact"/>
        <w:ind w:firstLine="31680" w:firstLineChars="200"/>
        <w:rPr>
          <w:rFonts w:ascii="????_GBK" w:hAnsi="宋体" w:eastAsia="Times New Roman"/>
          <w:sz w:val="24"/>
        </w:rPr>
      </w:pPr>
      <w:r>
        <w:rPr>
          <w:rFonts w:ascii="????_GBK" w:hAnsi="宋体" w:eastAsia="Times New Roman"/>
          <w:sz w:val="28"/>
          <w:szCs w:val="28"/>
        </w:rPr>
        <w:t>1.</w:t>
      </w:r>
      <w:r>
        <w:rPr>
          <w:rFonts w:ascii="????_GBK" w:hAnsi="宋体" w:eastAsia="Times New Roman"/>
          <w:sz w:val="24"/>
        </w:rPr>
        <w:t>符合专业条件的投标单位或者对招标文件作实质响应的投标单位不足三家的；</w:t>
      </w:r>
    </w:p>
    <w:p>
      <w:pPr>
        <w:spacing w:line="400" w:lineRule="exact"/>
        <w:ind w:firstLine="31680" w:firstLineChars="200"/>
        <w:rPr>
          <w:rFonts w:ascii="????_GBK" w:hAnsi="宋体" w:eastAsia="Times New Roman"/>
          <w:sz w:val="24"/>
        </w:rPr>
      </w:pPr>
      <w:r>
        <w:rPr>
          <w:rFonts w:ascii="????_GBK" w:hAnsi="宋体" w:eastAsia="Times New Roman"/>
          <w:sz w:val="28"/>
          <w:szCs w:val="28"/>
        </w:rPr>
        <w:t>2.</w:t>
      </w:r>
      <w:r>
        <w:rPr>
          <w:rFonts w:ascii="????_GBK" w:hAnsi="宋体" w:eastAsia="Times New Roman"/>
          <w:sz w:val="24"/>
        </w:rPr>
        <w:t>出现影响采购公正的违法、违规行为的；</w:t>
      </w:r>
    </w:p>
    <w:p>
      <w:pPr>
        <w:spacing w:line="400" w:lineRule="exact"/>
        <w:ind w:firstLine="31680" w:firstLineChars="200"/>
        <w:rPr>
          <w:rFonts w:ascii="????_GBK" w:hAnsi="宋体" w:eastAsia="Times New Roman"/>
          <w:sz w:val="24"/>
        </w:rPr>
      </w:pPr>
      <w:r>
        <w:rPr>
          <w:rFonts w:ascii="????_GBK" w:hAnsi="宋体" w:eastAsia="Times New Roman"/>
          <w:sz w:val="28"/>
          <w:szCs w:val="28"/>
        </w:rPr>
        <w:t>3.</w:t>
      </w:r>
      <w:r>
        <w:rPr>
          <w:rFonts w:ascii="????_GBK" w:hAnsi="宋体" w:eastAsia="Times New Roman"/>
          <w:sz w:val="24"/>
        </w:rPr>
        <w:t>因重大变故，采购任务取消的。</w:t>
      </w:r>
    </w:p>
    <w:p>
      <w:pPr>
        <w:spacing w:line="400" w:lineRule="exact"/>
        <w:ind w:firstLine="31680" w:firstLineChars="200"/>
        <w:rPr>
          <w:rFonts w:ascii="????_GBK" w:hAnsi="宋体" w:eastAsia="Times New Roman"/>
          <w:sz w:val="24"/>
        </w:rPr>
      </w:pPr>
      <w:r>
        <w:rPr>
          <w:rFonts w:ascii="????_GBK" w:hAnsi="宋体" w:eastAsia="Times New Roman"/>
          <w:sz w:val="28"/>
          <w:szCs w:val="28"/>
        </w:rPr>
        <w:t>4.</w:t>
      </w:r>
      <w:r>
        <w:rPr>
          <w:rFonts w:ascii="????_GBK" w:hAnsi="宋体" w:eastAsia="Times New Roman"/>
          <w:sz w:val="24"/>
        </w:rPr>
        <w:t>对招标文件未做实质性响应的。</w:t>
      </w:r>
    </w:p>
    <w:p>
      <w:pPr>
        <w:spacing w:line="400" w:lineRule="exact"/>
        <w:ind w:firstLine="31680" w:firstLineChars="200"/>
        <w:rPr>
          <w:rFonts w:ascii="????_GBK" w:hAnsi="宋体" w:eastAsia="Times New Roman"/>
          <w:sz w:val="24"/>
        </w:rPr>
      </w:pPr>
      <w:r>
        <w:rPr>
          <w:rFonts w:ascii="????_GBK" w:hAnsi="宋体" w:eastAsia="Times New Roman"/>
          <w:sz w:val="24"/>
        </w:rPr>
        <w:t>废标后，除采购任务取消情形外，应当重新组织采购。</w:t>
      </w:r>
    </w:p>
    <w:p>
      <w:pPr>
        <w:spacing w:line="400" w:lineRule="exact"/>
        <w:ind w:firstLine="31680" w:firstLineChars="200"/>
        <w:rPr>
          <w:rFonts w:ascii="????_GBK" w:hAnsi="宋体" w:eastAsia="Times New Roman"/>
          <w:sz w:val="24"/>
        </w:rPr>
      </w:pPr>
    </w:p>
    <w:p>
      <w:pPr>
        <w:spacing w:line="400" w:lineRule="exact"/>
        <w:ind w:firstLine="31680" w:firstLineChars="200"/>
        <w:rPr>
          <w:rFonts w:ascii="????_GBK" w:hAnsi="宋体" w:eastAsia="Times New Roman"/>
          <w:sz w:val="24"/>
        </w:rPr>
      </w:pPr>
    </w:p>
    <w:p>
      <w:pPr>
        <w:spacing w:line="400" w:lineRule="exact"/>
        <w:ind w:firstLine="31680" w:firstLineChars="200"/>
        <w:rPr>
          <w:rFonts w:ascii="????_GBK" w:hAnsi="宋体" w:eastAsia="Times New Roman"/>
          <w:sz w:val="24"/>
        </w:rPr>
      </w:pPr>
    </w:p>
    <w:p>
      <w:pPr>
        <w:spacing w:line="400" w:lineRule="exact"/>
        <w:ind w:firstLine="31680" w:firstLineChars="200"/>
        <w:rPr>
          <w:rFonts w:ascii="????_GBK" w:hAnsi="宋体" w:eastAsia="Times New Roman"/>
          <w:sz w:val="24"/>
        </w:rPr>
      </w:pPr>
    </w:p>
    <w:p>
      <w:pPr>
        <w:pStyle w:val="2"/>
        <w:spacing w:beforeLines="0" w:afterLines="0" w:line="360" w:lineRule="auto"/>
        <w:rPr>
          <w:rFonts w:ascii="方正小标宋_GBK" w:eastAsia="方正小标宋_GBK"/>
        </w:rPr>
      </w:pPr>
      <w:bookmarkStart w:id="9" w:name="_Toc340225314"/>
      <w:r>
        <w:rPr>
          <w:rFonts w:ascii="方正小标宋_GBK" w:eastAsia="方正小标宋_GBK"/>
        </w:rPr>
        <w:t xml:space="preserve">  </w:t>
      </w:r>
      <w:r>
        <w:rPr>
          <w:rFonts w:hint="eastAsia" w:ascii="方正小标宋_GBK" w:eastAsia="方正小标宋_GBK"/>
        </w:rPr>
        <w:t>投标文件格式</w:t>
      </w:r>
      <w:bookmarkEnd w:id="9"/>
    </w:p>
    <w:p>
      <w:pPr>
        <w:spacing w:line="440" w:lineRule="exact"/>
        <w:ind w:firstLine="31680" w:firstLineChars="200"/>
        <w:rPr>
          <w:rFonts w:ascii="????_GBK" w:hAnsi="宋体" w:eastAsia="Times New Roman"/>
          <w:b/>
          <w:color w:val="000000"/>
          <w:sz w:val="28"/>
          <w:szCs w:val="28"/>
        </w:rPr>
      </w:pPr>
      <w:bookmarkStart w:id="10" w:name="_Toc315941084"/>
      <w:bookmarkStart w:id="11" w:name="_Toc277084874"/>
      <w:bookmarkStart w:id="12" w:name="_Toc297020926"/>
      <w:bookmarkStart w:id="13" w:name="_Toc315942083"/>
      <w:bookmarkStart w:id="14" w:name="_Toc340225315"/>
      <w:bookmarkStart w:id="15" w:name="_Toc285722716"/>
      <w:bookmarkStart w:id="16" w:name="_Toc316375214"/>
      <w:r>
        <w:rPr>
          <w:rFonts w:ascii="????_GBK" w:hAnsi="宋体" w:eastAsia="Times New Roman"/>
          <w:b/>
          <w:color w:val="000000"/>
          <w:sz w:val="28"/>
          <w:szCs w:val="28"/>
        </w:rPr>
        <w:t>一、经济文件</w:t>
      </w:r>
    </w:p>
    <w:p>
      <w:pPr>
        <w:spacing w:line="440" w:lineRule="exact"/>
        <w:ind w:firstLine="31680" w:firstLineChars="200"/>
        <w:rPr>
          <w:rFonts w:ascii="????_GBK" w:hAnsi="宋体" w:eastAsia="Times New Roman"/>
          <w:color w:val="000000"/>
          <w:sz w:val="24"/>
        </w:rPr>
      </w:pPr>
      <w:r>
        <w:rPr>
          <w:rFonts w:ascii="????_GBK" w:hAnsi="宋体" w:eastAsia="Times New Roman"/>
          <w:color w:val="000000"/>
          <w:sz w:val="24"/>
        </w:rPr>
        <w:t xml:space="preserve">   开标一览表</w:t>
      </w:r>
    </w:p>
    <w:p>
      <w:pPr>
        <w:spacing w:line="440" w:lineRule="exact"/>
        <w:ind w:firstLine="31680" w:firstLineChars="200"/>
        <w:rPr>
          <w:rFonts w:ascii="????_GBK" w:hAnsi="宋体" w:eastAsia="Times New Roman"/>
          <w:b/>
          <w:color w:val="000000"/>
          <w:sz w:val="28"/>
          <w:szCs w:val="28"/>
        </w:rPr>
      </w:pPr>
      <w:r>
        <w:rPr>
          <w:rFonts w:ascii="????_GBK" w:hAnsi="宋体" w:eastAsia="Times New Roman"/>
          <w:b/>
          <w:color w:val="000000"/>
          <w:sz w:val="28"/>
          <w:szCs w:val="28"/>
        </w:rPr>
        <w:t>二、资格文件</w:t>
      </w:r>
    </w:p>
    <w:p>
      <w:pPr>
        <w:spacing w:line="440" w:lineRule="exact"/>
        <w:ind w:firstLine="31680" w:firstLineChars="200"/>
        <w:rPr>
          <w:rFonts w:ascii="????_GBK" w:hAnsi="宋体" w:eastAsia="Times New Roman"/>
          <w:color w:val="000000"/>
          <w:sz w:val="24"/>
        </w:rPr>
      </w:pPr>
      <w:r>
        <w:rPr>
          <w:rFonts w:ascii="????_GBK" w:hAnsi="宋体" w:eastAsia="Times New Roman"/>
          <w:color w:val="000000"/>
          <w:sz w:val="28"/>
          <w:szCs w:val="28"/>
        </w:rPr>
        <w:t>1.</w:t>
      </w:r>
      <w:r>
        <w:rPr>
          <w:rFonts w:ascii="????_GBK" w:hAnsi="宋体" w:eastAsia="Times New Roman"/>
          <w:color w:val="000000"/>
          <w:sz w:val="24"/>
        </w:rPr>
        <w:t>营业执照副本复印件</w:t>
      </w:r>
    </w:p>
    <w:p>
      <w:pPr>
        <w:spacing w:line="440" w:lineRule="exact"/>
        <w:ind w:firstLine="31680" w:firstLineChars="200"/>
        <w:rPr>
          <w:rFonts w:ascii="????_GBK" w:hAnsi="宋体" w:eastAsia="Times New Roman"/>
          <w:color w:val="000000"/>
          <w:sz w:val="24"/>
        </w:rPr>
      </w:pPr>
      <w:r>
        <w:rPr>
          <w:rFonts w:ascii="????_GBK" w:hAnsi="宋体" w:eastAsia="Times New Roman"/>
          <w:color w:val="000000"/>
          <w:sz w:val="28"/>
          <w:szCs w:val="28"/>
        </w:rPr>
        <w:t>2.</w:t>
      </w:r>
      <w:r>
        <w:rPr>
          <w:rFonts w:ascii="????_GBK" w:hAnsi="宋体" w:eastAsia="Times New Roman"/>
          <w:color w:val="000000"/>
          <w:sz w:val="24"/>
        </w:rPr>
        <w:t>法定代表人身份证明书（格式）</w:t>
      </w:r>
    </w:p>
    <w:p>
      <w:pPr>
        <w:spacing w:line="440" w:lineRule="exact"/>
        <w:ind w:firstLine="31680" w:firstLineChars="200"/>
        <w:rPr>
          <w:rFonts w:ascii="????_GBK" w:hAnsi="宋体" w:eastAsia="Times New Roman"/>
          <w:color w:val="000000"/>
          <w:sz w:val="24"/>
        </w:rPr>
      </w:pPr>
      <w:r>
        <w:rPr>
          <w:rFonts w:ascii="????_GBK" w:hAnsi="宋体" w:eastAsia="Times New Roman"/>
          <w:color w:val="000000"/>
          <w:sz w:val="28"/>
          <w:szCs w:val="28"/>
        </w:rPr>
        <w:t>3.</w:t>
      </w:r>
      <w:r>
        <w:rPr>
          <w:rFonts w:ascii="????_GBK" w:hAnsi="宋体" w:eastAsia="Times New Roman"/>
          <w:color w:val="000000"/>
          <w:sz w:val="24"/>
        </w:rPr>
        <w:t>法定代表人授权委托书（格式）</w:t>
      </w:r>
    </w:p>
    <w:p>
      <w:pPr>
        <w:spacing w:line="440" w:lineRule="exact"/>
        <w:ind w:firstLine="31680" w:firstLineChars="200"/>
        <w:rPr>
          <w:rFonts w:ascii="????_GBK" w:eastAsia="Times New Roman"/>
          <w:b/>
          <w:szCs w:val="28"/>
        </w:rPr>
      </w:pPr>
      <w:r>
        <w:br w:type="page"/>
      </w:r>
      <w:r>
        <w:rPr>
          <w:rFonts w:ascii="????_GBK" w:eastAsia="Times New Roman"/>
          <w:b/>
          <w:sz w:val="24"/>
        </w:rPr>
        <w:t>一、经济文件</w:t>
      </w:r>
      <w:bookmarkEnd w:id="10"/>
      <w:bookmarkEnd w:id="11"/>
      <w:bookmarkEnd w:id="12"/>
      <w:bookmarkEnd w:id="13"/>
      <w:bookmarkEnd w:id="14"/>
      <w:bookmarkEnd w:id="15"/>
      <w:bookmarkEnd w:id="16"/>
    </w:p>
    <w:p>
      <w:pPr>
        <w:spacing w:line="500" w:lineRule="exact"/>
        <w:jc w:val="center"/>
        <w:rPr>
          <w:rFonts w:ascii="????_GBK" w:hAnsi="宋体" w:eastAsia="Times New Roman"/>
          <w:szCs w:val="36"/>
        </w:rPr>
      </w:pPr>
      <w:r>
        <w:rPr>
          <w:rFonts w:ascii="????_GBK" w:hAnsi="宋体" w:eastAsia="Times New Roman"/>
          <w:szCs w:val="36"/>
        </w:rPr>
        <w:t>开标一览表</w:t>
      </w:r>
    </w:p>
    <w:p>
      <w:pPr>
        <w:pStyle w:val="4"/>
        <w:spacing w:line="400" w:lineRule="exact"/>
        <w:ind w:left="0"/>
        <w:jc w:val="left"/>
        <w:outlineLvl w:val="0"/>
        <w:rPr>
          <w:rFonts w:ascii="????_GBK" w:hAnsi="宋体" w:eastAsia="Times New Roman"/>
          <w:sz w:val="24"/>
          <w:szCs w:val="28"/>
        </w:rPr>
      </w:pPr>
      <w:r>
        <w:rPr>
          <w:rFonts w:ascii="????_GBK" w:hAnsi="宋体" w:eastAsia="Times New Roman"/>
          <w:sz w:val="24"/>
          <w:szCs w:val="28"/>
        </w:rPr>
        <w:t>采购项目名称：</w:t>
      </w:r>
      <w:r>
        <w:rPr>
          <w:rFonts w:ascii="????_GBK" w:hAnsi="宋体" w:eastAsia="Times New Roman"/>
          <w:sz w:val="24"/>
          <w:szCs w:val="24"/>
        </w:rPr>
        <w:t>育才中学整体改造项目</w:t>
      </w:r>
    </w:p>
    <w:tbl>
      <w:tblPr>
        <w:tblStyle w:val="10"/>
        <w:tblW w:w="8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119"/>
        <w:gridCol w:w="2473"/>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1384" w:type="dxa"/>
            <w:vAlign w:val="center"/>
          </w:tcPr>
          <w:p>
            <w:pPr>
              <w:spacing w:line="500" w:lineRule="exact"/>
              <w:jc w:val="center"/>
              <w:rPr>
                <w:rFonts w:ascii="????_GBK" w:hAnsi="宋体" w:eastAsia="Times New Roman"/>
                <w:szCs w:val="28"/>
              </w:rPr>
            </w:pPr>
            <w:r>
              <w:rPr>
                <w:rFonts w:ascii="????_GBK" w:hAnsi="宋体" w:eastAsia="Times New Roman"/>
                <w:szCs w:val="28"/>
              </w:rPr>
              <w:t>投标人全称</w:t>
            </w:r>
          </w:p>
        </w:tc>
        <w:tc>
          <w:tcPr>
            <w:tcW w:w="6897" w:type="dxa"/>
            <w:gridSpan w:val="3"/>
            <w:vAlign w:val="center"/>
          </w:tcPr>
          <w:p>
            <w:pPr>
              <w:spacing w:line="500" w:lineRule="exact"/>
              <w:jc w:val="center"/>
              <w:rPr>
                <w:rFonts w:ascii="????_GBK" w:hAnsi="宋体" w:eastAsia="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1384" w:type="dxa"/>
            <w:vAlign w:val="center"/>
          </w:tcPr>
          <w:p>
            <w:pPr>
              <w:spacing w:line="500" w:lineRule="exact"/>
              <w:jc w:val="center"/>
              <w:rPr>
                <w:rFonts w:ascii="????_GBK" w:hAnsi="宋体" w:eastAsia="Times New Roman"/>
                <w:szCs w:val="28"/>
              </w:rPr>
            </w:pPr>
            <w:r>
              <w:rPr>
                <w:rFonts w:ascii="????_GBK" w:hAnsi="宋体" w:eastAsia="Times New Roman"/>
                <w:szCs w:val="28"/>
              </w:rPr>
              <w:t>序号</w:t>
            </w:r>
          </w:p>
        </w:tc>
        <w:tc>
          <w:tcPr>
            <w:tcW w:w="3119" w:type="dxa"/>
            <w:vAlign w:val="center"/>
          </w:tcPr>
          <w:p>
            <w:pPr>
              <w:spacing w:line="500" w:lineRule="exact"/>
              <w:jc w:val="center"/>
              <w:rPr>
                <w:rFonts w:ascii="????_GBK" w:hAnsi="宋体" w:eastAsia="Times New Roman"/>
                <w:szCs w:val="28"/>
              </w:rPr>
            </w:pPr>
            <w:r>
              <w:rPr>
                <w:rFonts w:ascii="????_GBK" w:hAnsi="宋体" w:eastAsia="Times New Roman"/>
                <w:szCs w:val="28"/>
              </w:rPr>
              <w:t>招标项目名称</w:t>
            </w:r>
          </w:p>
        </w:tc>
        <w:tc>
          <w:tcPr>
            <w:tcW w:w="2473" w:type="dxa"/>
            <w:vAlign w:val="center"/>
          </w:tcPr>
          <w:p>
            <w:pPr>
              <w:spacing w:line="500" w:lineRule="exact"/>
              <w:jc w:val="center"/>
              <w:rPr>
                <w:rFonts w:ascii="????_GBK" w:hAnsi="宋体" w:eastAsia="Times New Roman"/>
                <w:szCs w:val="28"/>
              </w:rPr>
            </w:pPr>
            <w:r>
              <w:rPr>
                <w:rFonts w:hint="eastAsia" w:ascii="宋体" w:hAnsi="宋体" w:cs="宋体"/>
                <w:szCs w:val="28"/>
              </w:rPr>
              <w:t>投标报价（元）</w:t>
            </w:r>
          </w:p>
        </w:tc>
        <w:tc>
          <w:tcPr>
            <w:tcW w:w="1305" w:type="dxa"/>
            <w:vAlign w:val="center"/>
          </w:tcPr>
          <w:p>
            <w:pPr>
              <w:spacing w:line="500" w:lineRule="exact"/>
              <w:jc w:val="center"/>
              <w:rPr>
                <w:rFonts w:ascii="????_GBK" w:hAnsi="宋体" w:eastAsia="Times New Roman"/>
                <w:szCs w:val="28"/>
              </w:rPr>
            </w:pPr>
            <w:r>
              <w:rPr>
                <w:rFonts w:ascii="????_GBK" w:hAnsi="宋体" w:eastAsia="Times New Roman"/>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1384" w:type="dxa"/>
            <w:vAlign w:val="center"/>
          </w:tcPr>
          <w:p>
            <w:pPr>
              <w:spacing w:line="500" w:lineRule="exact"/>
              <w:jc w:val="center"/>
              <w:rPr>
                <w:rFonts w:ascii="????_GBK" w:hAnsi="宋体" w:eastAsia="Times New Roman"/>
                <w:szCs w:val="28"/>
              </w:rPr>
            </w:pPr>
          </w:p>
        </w:tc>
        <w:tc>
          <w:tcPr>
            <w:tcW w:w="3119" w:type="dxa"/>
          </w:tcPr>
          <w:p>
            <w:pPr>
              <w:pStyle w:val="4"/>
              <w:spacing w:line="400" w:lineRule="exact"/>
              <w:ind w:left="0"/>
              <w:jc w:val="left"/>
              <w:outlineLvl w:val="0"/>
              <w:rPr>
                <w:rFonts w:ascii="????_GBK" w:hAnsi="宋体" w:eastAsia="Times New Roman"/>
                <w:sz w:val="21"/>
                <w:szCs w:val="28"/>
              </w:rPr>
            </w:pPr>
            <w:r>
              <w:rPr>
                <w:rFonts w:ascii="????_GBK" w:hAnsi="宋体" w:eastAsia="Times New Roman"/>
                <w:sz w:val="24"/>
                <w:szCs w:val="24"/>
              </w:rPr>
              <w:t>外籍教师公寓装修及内部设施</w:t>
            </w:r>
          </w:p>
        </w:tc>
        <w:tc>
          <w:tcPr>
            <w:tcW w:w="2473" w:type="dxa"/>
          </w:tcPr>
          <w:p>
            <w:pPr>
              <w:spacing w:line="500" w:lineRule="exact"/>
              <w:rPr>
                <w:rFonts w:ascii="????_GBK" w:hAnsi="宋体" w:eastAsia="Times New Roman"/>
                <w:szCs w:val="28"/>
              </w:rPr>
            </w:pPr>
          </w:p>
        </w:tc>
        <w:tc>
          <w:tcPr>
            <w:tcW w:w="1305" w:type="dxa"/>
          </w:tcPr>
          <w:p>
            <w:pPr>
              <w:spacing w:line="500" w:lineRule="exact"/>
              <w:rPr>
                <w:rFonts w:ascii="????_GBK" w:hAnsi="宋体" w:eastAsia="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8281" w:type="dxa"/>
            <w:gridSpan w:val="4"/>
            <w:vAlign w:val="center"/>
          </w:tcPr>
          <w:p>
            <w:pPr>
              <w:spacing w:line="560" w:lineRule="exact"/>
              <w:rPr>
                <w:rFonts w:ascii="????_GBK" w:hAnsi="宋体" w:eastAsia="Times New Roman"/>
                <w:szCs w:val="28"/>
              </w:rPr>
            </w:pPr>
            <w:r>
              <w:rPr>
                <w:rFonts w:ascii="????_GBK" w:hAnsi="宋体" w:eastAsia="Times New Roman"/>
                <w:szCs w:val="28"/>
              </w:rPr>
              <w:t>投标总报价（大写）：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8281" w:type="dxa"/>
            <w:gridSpan w:val="4"/>
            <w:vAlign w:val="center"/>
          </w:tcPr>
          <w:p>
            <w:pPr>
              <w:pStyle w:val="5"/>
              <w:spacing w:line="500" w:lineRule="exact"/>
              <w:rPr>
                <w:rFonts w:ascii="????_GBK" w:hAnsi="宋体" w:eastAsia="Times New Roman"/>
                <w:sz w:val="21"/>
                <w:szCs w:val="28"/>
              </w:rPr>
            </w:pPr>
            <w:r>
              <w:rPr>
                <w:rFonts w:ascii="????_GBK" w:hAnsi="宋体" w:eastAsia="Times New Roman"/>
                <w:kern w:val="0"/>
                <w:sz w:val="21"/>
                <w:szCs w:val="28"/>
              </w:rPr>
              <w:t>备注：此报价为包干合同价。</w:t>
            </w:r>
          </w:p>
        </w:tc>
      </w:tr>
    </w:tbl>
    <w:p>
      <w:pPr>
        <w:spacing w:line="500" w:lineRule="exact"/>
        <w:rPr>
          <w:rFonts w:ascii="????_GBK" w:hAnsi="宋体" w:eastAsia="Times New Roman"/>
          <w:sz w:val="24"/>
          <w:szCs w:val="28"/>
        </w:rPr>
      </w:pPr>
    </w:p>
    <w:p>
      <w:pPr>
        <w:spacing w:line="500" w:lineRule="exact"/>
        <w:ind w:firstLine="31680" w:firstLineChars="200"/>
        <w:rPr>
          <w:rFonts w:ascii="????_GBK" w:hAnsi="宋体" w:eastAsia="Times New Roman"/>
          <w:sz w:val="24"/>
          <w:szCs w:val="28"/>
        </w:rPr>
      </w:pPr>
      <w:r>
        <w:rPr>
          <w:rFonts w:ascii="????_GBK" w:hAnsi="宋体" w:eastAsia="Times New Roman"/>
          <w:sz w:val="24"/>
          <w:szCs w:val="28"/>
        </w:rPr>
        <w:t>投标人：                              法人授权代表：</w:t>
      </w:r>
    </w:p>
    <w:p>
      <w:pPr>
        <w:spacing w:line="500" w:lineRule="exact"/>
        <w:rPr>
          <w:rFonts w:ascii="????_GBK" w:hAnsi="宋体" w:eastAsia="Times New Roman"/>
          <w:sz w:val="24"/>
          <w:szCs w:val="28"/>
        </w:rPr>
      </w:pPr>
    </w:p>
    <w:p>
      <w:pPr>
        <w:spacing w:line="500" w:lineRule="exact"/>
        <w:rPr>
          <w:rFonts w:ascii="????_GBK" w:hAnsi="宋体" w:eastAsia="Times New Roman"/>
          <w:sz w:val="24"/>
          <w:szCs w:val="28"/>
        </w:rPr>
      </w:pPr>
      <w:r>
        <w:rPr>
          <w:rFonts w:ascii="????_GBK" w:hAnsi="宋体" w:eastAsia="Times New Roman"/>
          <w:sz w:val="24"/>
          <w:szCs w:val="28"/>
        </w:rPr>
        <w:t xml:space="preserve">  （投标人公章）                          （签字或盖章）</w:t>
      </w:r>
    </w:p>
    <w:p>
      <w:pPr>
        <w:spacing w:line="500" w:lineRule="exact"/>
        <w:rPr>
          <w:rFonts w:ascii="????_GBK" w:hAnsi="宋体" w:eastAsia="Times New Roman"/>
          <w:sz w:val="24"/>
          <w:szCs w:val="28"/>
        </w:rPr>
      </w:pPr>
    </w:p>
    <w:p>
      <w:pPr>
        <w:spacing w:line="500" w:lineRule="exact"/>
        <w:rPr>
          <w:rFonts w:ascii="????_GBK" w:hAnsi="宋体" w:eastAsia="Times New Roman"/>
          <w:sz w:val="24"/>
          <w:szCs w:val="28"/>
        </w:rPr>
      </w:pPr>
      <w:r>
        <w:rPr>
          <w:rFonts w:ascii="????_GBK" w:hAnsi="宋体" w:eastAsia="Times New Roman"/>
          <w:sz w:val="24"/>
          <w:szCs w:val="28"/>
        </w:rPr>
        <w:t xml:space="preserve">                                            年     月     日</w:t>
      </w:r>
    </w:p>
    <w:p>
      <w:pPr>
        <w:spacing w:line="500" w:lineRule="exact"/>
        <w:ind w:firstLine="31680" w:firstLineChars="200"/>
        <w:rPr>
          <w:rFonts w:ascii="????_GBK" w:hAnsi="宋体" w:eastAsia="Times New Roman"/>
          <w:sz w:val="24"/>
          <w:szCs w:val="28"/>
        </w:rPr>
      </w:pPr>
      <w:r>
        <w:rPr>
          <w:rFonts w:ascii="????_GBK" w:hAnsi="宋体" w:eastAsia="Times New Roman"/>
          <w:sz w:val="24"/>
          <w:szCs w:val="28"/>
        </w:rPr>
        <w:t>说明：</w:t>
      </w:r>
    </w:p>
    <w:p>
      <w:pPr>
        <w:spacing w:line="500" w:lineRule="exact"/>
        <w:ind w:firstLine="31680" w:firstLineChars="200"/>
        <w:rPr>
          <w:rFonts w:ascii="????_GBK" w:hAnsi="宋体" w:eastAsia="Times New Roman"/>
          <w:sz w:val="24"/>
          <w:szCs w:val="28"/>
        </w:rPr>
      </w:pPr>
      <w:r>
        <w:rPr>
          <w:rFonts w:ascii="????_GBK" w:hAnsi="宋体" w:eastAsia="Times New Roman"/>
          <w:sz w:val="24"/>
          <w:szCs w:val="28"/>
        </w:rPr>
        <w:t>开标一览表按格式填列，务必填写清楚，准确无误。</w:t>
      </w:r>
    </w:p>
    <w:p>
      <w:pPr>
        <w:pStyle w:val="3"/>
        <w:pageBreakBefore/>
        <w:spacing w:line="500" w:lineRule="exact"/>
        <w:rPr>
          <w:rFonts w:ascii="????_GBK" w:hAnsi="????_GBK"/>
          <w:b/>
          <w:szCs w:val="28"/>
        </w:rPr>
      </w:pPr>
      <w:bookmarkStart w:id="17" w:name="_Toc340225316"/>
      <w:bookmarkStart w:id="18" w:name="_Toc313883490"/>
      <w:bookmarkStart w:id="19" w:name="_Toc316479515"/>
      <w:bookmarkStart w:id="20" w:name="_Toc322965783"/>
      <w:r>
        <w:rPr>
          <w:rFonts w:ascii="????_GBK" w:hAnsi="????_GBK"/>
          <w:b/>
          <w:szCs w:val="28"/>
        </w:rPr>
        <w:t xml:space="preserve"> </w:t>
      </w:r>
      <w:r>
        <w:rPr>
          <w:rFonts w:hint="eastAsia" w:cs="宋体"/>
          <w:b/>
          <w:szCs w:val="28"/>
        </w:rPr>
        <w:t>　</w:t>
      </w:r>
      <w:r>
        <w:rPr>
          <w:rFonts w:ascii="????_GBK" w:hAnsi="????_GBK"/>
          <w:b/>
          <w:szCs w:val="28"/>
        </w:rPr>
        <w:t xml:space="preserve"> </w:t>
      </w:r>
      <w:r>
        <w:rPr>
          <w:rFonts w:hint="eastAsia" w:cs="宋体"/>
          <w:b/>
          <w:szCs w:val="28"/>
        </w:rPr>
        <w:t>二、资格文件</w:t>
      </w:r>
      <w:bookmarkEnd w:id="17"/>
      <w:bookmarkEnd w:id="18"/>
      <w:bookmarkEnd w:id="19"/>
      <w:bookmarkEnd w:id="20"/>
    </w:p>
    <w:p>
      <w:pPr>
        <w:tabs>
          <w:tab w:val="left" w:pos="6300"/>
        </w:tabs>
        <w:spacing w:line="500" w:lineRule="exact"/>
        <w:ind w:firstLine="570"/>
        <w:rPr>
          <w:rFonts w:ascii="????_GBK" w:hAnsi="宋体" w:eastAsia="Times New Roman"/>
        </w:rPr>
      </w:pPr>
    </w:p>
    <w:p>
      <w:pPr>
        <w:tabs>
          <w:tab w:val="left" w:pos="6300"/>
        </w:tabs>
        <w:spacing w:line="500" w:lineRule="exact"/>
        <w:ind w:firstLine="570"/>
        <w:rPr>
          <w:rFonts w:ascii="????_GBK" w:hAnsi="宋体" w:eastAsia="Times New Roman"/>
        </w:rPr>
      </w:pPr>
      <w:r>
        <w:rPr>
          <w:rFonts w:ascii="????_GBK" w:hAnsi="宋体" w:eastAsia="Times New Roman"/>
          <w:sz w:val="28"/>
          <w:szCs w:val="28"/>
        </w:rPr>
        <w:t>1.</w:t>
      </w:r>
      <w:r>
        <w:rPr>
          <w:rFonts w:ascii="????_GBK" w:hAnsi="宋体" w:eastAsia="Times New Roman"/>
        </w:rPr>
        <w:t>营业执照副本、资执证书复印件</w:t>
      </w:r>
    </w:p>
    <w:p>
      <w:pPr>
        <w:spacing w:line="500" w:lineRule="exact"/>
        <w:rPr>
          <w:rFonts w:ascii="????_GBK" w:hAnsi="宋体" w:eastAsia="Times New Roman"/>
        </w:rPr>
      </w:pPr>
      <w:r>
        <w:rPr>
          <w:rFonts w:ascii="????_GBK" w:hAnsi="宋体" w:eastAsia="Times New Roman"/>
          <w:sz w:val="28"/>
          <w:szCs w:val="28"/>
        </w:rPr>
        <w:t xml:space="preserve">   2.</w:t>
      </w:r>
      <w:r>
        <w:rPr>
          <w:rFonts w:ascii="????_GBK" w:hAnsi="宋体" w:eastAsia="Times New Roman"/>
        </w:rPr>
        <w:t>法定代表人身份证明书（格式）</w:t>
      </w:r>
    </w:p>
    <w:p>
      <w:pPr>
        <w:tabs>
          <w:tab w:val="left" w:pos="6300"/>
        </w:tabs>
        <w:spacing w:line="500" w:lineRule="exact"/>
        <w:rPr>
          <w:rFonts w:ascii="????_GBK" w:hAnsi="宋体" w:eastAsia="Times New Roman"/>
          <w:sz w:val="24"/>
        </w:rPr>
      </w:pPr>
      <w:r>
        <w:rPr>
          <w:rFonts w:ascii="????_GBK" w:hAnsi="宋体" w:eastAsia="Times New Roman"/>
          <w:sz w:val="24"/>
          <w:u w:val="single"/>
        </w:rPr>
        <w:t xml:space="preserve">                                      </w:t>
      </w:r>
    </w:p>
    <w:p>
      <w:pPr>
        <w:tabs>
          <w:tab w:val="left" w:pos="6300"/>
        </w:tabs>
        <w:spacing w:line="500" w:lineRule="exact"/>
        <w:ind w:firstLine="570"/>
        <w:rPr>
          <w:rFonts w:ascii="????_GBK" w:hAnsi="宋体" w:eastAsia="Times New Roman"/>
          <w:sz w:val="24"/>
        </w:rPr>
      </w:pPr>
    </w:p>
    <w:p>
      <w:pPr>
        <w:tabs>
          <w:tab w:val="left" w:pos="6300"/>
        </w:tabs>
        <w:spacing w:line="500" w:lineRule="exact"/>
        <w:ind w:firstLine="570"/>
        <w:rPr>
          <w:rFonts w:ascii="????_GBK" w:hAnsi="宋体" w:eastAsia="Times New Roman"/>
          <w:sz w:val="24"/>
        </w:rPr>
      </w:pPr>
      <w:r>
        <w:rPr>
          <w:rFonts w:ascii="????_GBK" w:hAnsi="宋体" w:eastAsia="Times New Roman"/>
          <w:sz w:val="24"/>
        </w:rPr>
        <w:t>致：</w:t>
      </w:r>
      <w:r>
        <w:rPr>
          <w:rFonts w:ascii="????_GBK" w:hAnsi="宋体" w:eastAsia="Times New Roman"/>
          <w:sz w:val="24"/>
          <w:u w:val="single"/>
        </w:rPr>
        <w:t xml:space="preserve">                     </w:t>
      </w:r>
      <w:r>
        <w:rPr>
          <w:rFonts w:ascii="????_GBK" w:hAnsi="宋体" w:eastAsia="Times New Roman"/>
          <w:sz w:val="24"/>
        </w:rPr>
        <w:t>（招标学校名称）：</w:t>
      </w:r>
    </w:p>
    <w:p>
      <w:pPr>
        <w:tabs>
          <w:tab w:val="left" w:pos="6300"/>
        </w:tabs>
        <w:spacing w:line="500" w:lineRule="exact"/>
        <w:ind w:firstLine="570"/>
        <w:rPr>
          <w:rFonts w:ascii="????_GBK" w:hAnsi="宋体" w:eastAsia="Times New Roman"/>
          <w:sz w:val="24"/>
        </w:rPr>
      </w:pPr>
      <w:r>
        <w:rPr>
          <w:rFonts w:ascii="????_GBK" w:hAnsi="宋体" w:eastAsia="Times New Roman"/>
          <w:sz w:val="24"/>
          <w:u w:val="single"/>
        </w:rPr>
        <w:t xml:space="preserve">            </w:t>
      </w:r>
      <w:r>
        <w:rPr>
          <w:rFonts w:ascii="????_GBK" w:hAnsi="宋体" w:eastAsia="Times New Roman"/>
          <w:sz w:val="24"/>
        </w:rPr>
        <w:t>（法定代表人姓名）在</w:t>
      </w:r>
      <w:r>
        <w:rPr>
          <w:rFonts w:ascii="????_GBK" w:hAnsi="宋体" w:eastAsia="Times New Roman"/>
          <w:sz w:val="24"/>
          <w:u w:val="single"/>
        </w:rPr>
        <w:t xml:space="preserve">                       </w:t>
      </w:r>
      <w:r>
        <w:rPr>
          <w:rFonts w:ascii="????_GBK" w:hAnsi="宋体" w:eastAsia="Times New Roman"/>
          <w:sz w:val="24"/>
        </w:rPr>
        <w:t>（投标人名称）任</w:t>
      </w:r>
      <w:r>
        <w:rPr>
          <w:rFonts w:ascii="????_GBK" w:hAnsi="宋体" w:eastAsia="Times New Roman"/>
          <w:sz w:val="24"/>
          <w:u w:val="single"/>
        </w:rPr>
        <w:t xml:space="preserve">    </w:t>
      </w:r>
      <w:r>
        <w:rPr>
          <w:rFonts w:ascii="????_GBK" w:hAnsi="宋体" w:eastAsia="Times New Roman"/>
          <w:sz w:val="24"/>
        </w:rPr>
        <w:t>（职务名称）职务，是（投标人名称）</w:t>
      </w:r>
      <w:r>
        <w:rPr>
          <w:rFonts w:ascii="????_GBK" w:hAnsi="宋体" w:eastAsia="Times New Roman"/>
          <w:sz w:val="24"/>
          <w:u w:val="single"/>
        </w:rPr>
        <w:t xml:space="preserve">              </w:t>
      </w:r>
      <w:r>
        <w:rPr>
          <w:rFonts w:ascii="????_GBK" w:hAnsi="宋体" w:eastAsia="Times New Roman"/>
          <w:sz w:val="24"/>
        </w:rPr>
        <w:t>的法定代表人。</w:t>
      </w:r>
    </w:p>
    <w:p>
      <w:pPr>
        <w:tabs>
          <w:tab w:val="left" w:pos="6300"/>
        </w:tabs>
        <w:spacing w:line="500" w:lineRule="exact"/>
        <w:ind w:firstLine="570"/>
        <w:rPr>
          <w:rFonts w:ascii="????_GBK" w:hAnsi="宋体" w:eastAsia="Times New Roman"/>
          <w:sz w:val="24"/>
        </w:rPr>
      </w:pPr>
    </w:p>
    <w:p>
      <w:pPr>
        <w:tabs>
          <w:tab w:val="left" w:pos="6300"/>
        </w:tabs>
        <w:spacing w:line="500" w:lineRule="exact"/>
        <w:ind w:firstLine="570"/>
        <w:rPr>
          <w:rFonts w:ascii="????_GBK" w:hAnsi="宋体" w:eastAsia="Times New Roman"/>
          <w:sz w:val="24"/>
        </w:rPr>
      </w:pPr>
      <w:r>
        <w:rPr>
          <w:rFonts w:ascii="????_GBK" w:hAnsi="宋体" w:eastAsia="Times New Roman"/>
          <w:sz w:val="24"/>
        </w:rPr>
        <w:t>特此证明。</w:t>
      </w:r>
    </w:p>
    <w:p>
      <w:pPr>
        <w:tabs>
          <w:tab w:val="left" w:pos="6300"/>
        </w:tabs>
        <w:spacing w:line="500" w:lineRule="exact"/>
        <w:ind w:firstLine="570"/>
        <w:rPr>
          <w:rFonts w:ascii="????_GBK" w:hAnsi="宋体" w:eastAsia="Times New Roman"/>
          <w:sz w:val="24"/>
        </w:rPr>
      </w:pPr>
    </w:p>
    <w:p>
      <w:pPr>
        <w:tabs>
          <w:tab w:val="left" w:pos="6300"/>
        </w:tabs>
        <w:spacing w:line="500" w:lineRule="exact"/>
        <w:ind w:firstLine="570"/>
        <w:rPr>
          <w:rFonts w:ascii="????_GBK" w:hAnsi="宋体" w:eastAsia="Times New Roman"/>
          <w:sz w:val="24"/>
        </w:rPr>
      </w:pPr>
    </w:p>
    <w:p>
      <w:pPr>
        <w:tabs>
          <w:tab w:val="left" w:pos="6300"/>
        </w:tabs>
        <w:spacing w:line="500" w:lineRule="exact"/>
        <w:ind w:firstLine="570"/>
        <w:rPr>
          <w:rFonts w:ascii="????_GBK" w:hAnsi="宋体" w:eastAsia="Times New Roman"/>
          <w:sz w:val="24"/>
        </w:rPr>
      </w:pPr>
    </w:p>
    <w:p>
      <w:pPr>
        <w:tabs>
          <w:tab w:val="left" w:pos="6300"/>
        </w:tabs>
        <w:spacing w:line="500" w:lineRule="exact"/>
        <w:ind w:firstLine="570"/>
        <w:rPr>
          <w:rFonts w:ascii="????_GBK" w:hAnsi="宋体" w:eastAsia="Times New Roman"/>
          <w:sz w:val="24"/>
        </w:rPr>
      </w:pPr>
      <w:r>
        <w:rPr>
          <w:rFonts w:ascii="????_GBK" w:hAnsi="宋体" w:eastAsia="Times New Roman"/>
          <w:sz w:val="24"/>
        </w:rPr>
        <w:t xml:space="preserve">                                             （投标人公章）</w:t>
      </w:r>
    </w:p>
    <w:p>
      <w:pPr>
        <w:tabs>
          <w:tab w:val="left" w:pos="6300"/>
        </w:tabs>
        <w:spacing w:line="500" w:lineRule="exact"/>
        <w:ind w:firstLine="570"/>
        <w:rPr>
          <w:rFonts w:ascii="????_GBK" w:hAnsi="宋体" w:eastAsia="Times New Roman"/>
          <w:sz w:val="24"/>
        </w:rPr>
      </w:pPr>
    </w:p>
    <w:p>
      <w:pPr>
        <w:tabs>
          <w:tab w:val="left" w:pos="6300"/>
        </w:tabs>
        <w:spacing w:line="500" w:lineRule="exact"/>
        <w:ind w:firstLine="570"/>
        <w:rPr>
          <w:rFonts w:ascii="????_GBK" w:hAnsi="宋体" w:eastAsia="Times New Roman"/>
          <w:sz w:val="24"/>
        </w:rPr>
      </w:pPr>
      <w:r>
        <w:rPr>
          <w:rFonts w:ascii="????_GBK" w:hAnsi="宋体" w:eastAsia="Times New Roman"/>
          <w:sz w:val="24"/>
        </w:rPr>
        <w:t xml:space="preserve">                                             年   月   日</w:t>
      </w:r>
    </w:p>
    <w:p>
      <w:pPr>
        <w:tabs>
          <w:tab w:val="left" w:pos="6300"/>
        </w:tabs>
        <w:spacing w:line="500" w:lineRule="exact"/>
        <w:ind w:firstLine="570"/>
        <w:rPr>
          <w:rFonts w:ascii="????_GBK" w:hAnsi="宋体" w:eastAsia="Times New Roman"/>
          <w:sz w:val="24"/>
        </w:rPr>
      </w:pPr>
    </w:p>
    <w:p>
      <w:pPr>
        <w:tabs>
          <w:tab w:val="left" w:pos="6300"/>
        </w:tabs>
        <w:spacing w:line="500" w:lineRule="exact"/>
        <w:ind w:firstLine="570"/>
        <w:rPr>
          <w:rFonts w:ascii="????_GBK" w:hAnsi="宋体" w:eastAsia="Times New Roman"/>
          <w:sz w:val="24"/>
        </w:rPr>
      </w:pPr>
      <w:r>
        <w:rPr>
          <w:rFonts w:ascii="????_GBK" w:hAnsi="宋体" w:eastAsia="Times New Roman"/>
          <w:sz w:val="24"/>
        </w:rPr>
        <w:t>（附：法定代表人身份证复印件）</w:t>
      </w:r>
    </w:p>
    <w:p>
      <w:pPr>
        <w:tabs>
          <w:tab w:val="left" w:pos="6300"/>
        </w:tabs>
        <w:spacing w:line="500" w:lineRule="exact"/>
        <w:ind w:firstLine="570"/>
        <w:rPr>
          <w:rFonts w:ascii="????_GBK" w:hAnsi="宋体" w:eastAsia="Times New Roman"/>
          <w:sz w:val="24"/>
        </w:rPr>
      </w:pPr>
    </w:p>
    <w:p>
      <w:pPr>
        <w:ind w:firstLine="31680" w:firstLineChars="200"/>
        <w:rPr>
          <w:rFonts w:ascii="????_GBK" w:hAnsi="宋体" w:eastAsia="Times New Roman"/>
        </w:rPr>
      </w:pPr>
      <w:r>
        <w:rPr>
          <w:rFonts w:ascii="????_GBK" w:hAnsi="宋体" w:eastAsia="Times New Roman"/>
        </w:rPr>
        <w:br w:type="page"/>
      </w:r>
    </w:p>
    <w:p>
      <w:pPr>
        <w:ind w:firstLine="31680" w:firstLineChars="200"/>
        <w:rPr>
          <w:rFonts w:ascii="????_GBK" w:hAnsi="宋体" w:eastAsia="Times New Roman"/>
        </w:rPr>
      </w:pPr>
    </w:p>
    <w:p>
      <w:pPr>
        <w:ind w:firstLine="31680" w:firstLineChars="200"/>
        <w:rPr>
          <w:rFonts w:ascii="????_GBK" w:hAnsi="宋体" w:eastAsia="Times New Roman"/>
        </w:rPr>
      </w:pPr>
      <w:r>
        <w:rPr>
          <w:rFonts w:ascii="????_GBK" w:hAnsi="宋体" w:eastAsia="Times New Roman"/>
          <w:sz w:val="28"/>
          <w:szCs w:val="28"/>
        </w:rPr>
        <w:t>3.</w:t>
      </w:r>
      <w:r>
        <w:rPr>
          <w:rFonts w:ascii="????_GBK" w:hAnsi="宋体" w:eastAsia="Times New Roman"/>
        </w:rPr>
        <w:t>法定代表人授权委托书（格式）</w:t>
      </w:r>
    </w:p>
    <w:p>
      <w:pPr>
        <w:tabs>
          <w:tab w:val="left" w:pos="6300"/>
        </w:tabs>
        <w:spacing w:line="500" w:lineRule="exact"/>
        <w:rPr>
          <w:rFonts w:ascii="????_GBK" w:hAnsi="宋体" w:eastAsia="Times New Roman"/>
        </w:rPr>
      </w:pPr>
      <w:r>
        <w:rPr>
          <w:rFonts w:ascii="????_GBK" w:hAnsi="宋体" w:eastAsia="Times New Roman"/>
          <w:sz w:val="24"/>
          <w:u w:val="single"/>
        </w:rPr>
        <w:t xml:space="preserve">                                     </w:t>
      </w:r>
    </w:p>
    <w:p>
      <w:pPr>
        <w:tabs>
          <w:tab w:val="left" w:pos="6300"/>
        </w:tabs>
        <w:spacing w:line="500" w:lineRule="exact"/>
        <w:ind w:firstLine="570"/>
        <w:rPr>
          <w:rFonts w:ascii="????_GBK" w:hAnsi="宋体" w:eastAsia="Times New Roman"/>
          <w:sz w:val="24"/>
        </w:rPr>
      </w:pPr>
    </w:p>
    <w:p>
      <w:pPr>
        <w:tabs>
          <w:tab w:val="left" w:pos="6300"/>
        </w:tabs>
        <w:spacing w:line="500" w:lineRule="exact"/>
        <w:ind w:firstLine="31680" w:firstLineChars="200"/>
        <w:rPr>
          <w:rFonts w:ascii="????_GBK" w:hAnsi="宋体" w:eastAsia="Times New Roman"/>
          <w:sz w:val="24"/>
        </w:rPr>
      </w:pPr>
      <w:r>
        <w:rPr>
          <w:rFonts w:ascii="????_GBK" w:hAnsi="宋体" w:eastAsia="Times New Roman"/>
          <w:sz w:val="24"/>
        </w:rPr>
        <w:t>致：</w:t>
      </w:r>
      <w:r>
        <w:rPr>
          <w:rFonts w:ascii="????_GBK" w:hAnsi="宋体" w:eastAsia="Times New Roman"/>
          <w:sz w:val="24"/>
          <w:u w:val="single"/>
        </w:rPr>
        <w:t xml:space="preserve">                     </w:t>
      </w:r>
      <w:r>
        <w:rPr>
          <w:rFonts w:ascii="????_GBK" w:hAnsi="宋体" w:eastAsia="Times New Roman"/>
          <w:sz w:val="24"/>
        </w:rPr>
        <w:t>（招标学校名称）：</w:t>
      </w:r>
    </w:p>
    <w:p>
      <w:pPr>
        <w:tabs>
          <w:tab w:val="left" w:pos="6300"/>
        </w:tabs>
        <w:spacing w:line="500" w:lineRule="exact"/>
        <w:ind w:firstLine="31680" w:firstLineChars="200"/>
        <w:rPr>
          <w:rFonts w:ascii="????_GBK" w:hAnsi="宋体" w:eastAsia="Times New Roman"/>
          <w:sz w:val="24"/>
        </w:rPr>
      </w:pPr>
      <w:r>
        <w:rPr>
          <w:rFonts w:ascii="????_GBK" w:hAnsi="宋体" w:eastAsia="Times New Roman"/>
          <w:sz w:val="24"/>
          <w:u w:val="single"/>
        </w:rPr>
        <w:t xml:space="preserve">            </w:t>
      </w:r>
      <w:r>
        <w:rPr>
          <w:rFonts w:ascii="????_GBK" w:hAnsi="宋体" w:eastAsia="Times New Roman"/>
          <w:sz w:val="24"/>
        </w:rPr>
        <w:t>（投标人法定代表人名称）是</w:t>
      </w:r>
      <w:r>
        <w:rPr>
          <w:rFonts w:ascii="????_GBK" w:hAnsi="宋体" w:eastAsia="Times New Roman"/>
          <w:sz w:val="24"/>
          <w:u w:val="single"/>
        </w:rPr>
        <w:t xml:space="preserve">                    </w:t>
      </w:r>
      <w:r>
        <w:rPr>
          <w:rFonts w:ascii="????_GBK" w:hAnsi="宋体" w:eastAsia="Times New Roman"/>
          <w:sz w:val="24"/>
        </w:rPr>
        <w:t>（投标人名称）的法定代表人，特授权</w:t>
      </w:r>
      <w:r>
        <w:rPr>
          <w:rFonts w:ascii="????_GBK" w:hAnsi="宋体" w:eastAsia="Times New Roman"/>
          <w:sz w:val="24"/>
          <w:u w:val="single"/>
        </w:rPr>
        <w:t xml:space="preserve">          </w:t>
      </w:r>
      <w:r>
        <w:rPr>
          <w:rFonts w:ascii="????_GBK" w:hAnsi="宋体" w:eastAsia="Times New Roman"/>
          <w:sz w:val="24"/>
        </w:rPr>
        <w:t>（被授权人姓名及身份证代码）代表我单位全权办理上述项目的投标、谈判、签约等具体工作，并签署全部有关文件、协议及合同。</w:t>
      </w:r>
    </w:p>
    <w:p>
      <w:pPr>
        <w:tabs>
          <w:tab w:val="left" w:pos="6300"/>
        </w:tabs>
        <w:spacing w:line="500" w:lineRule="exact"/>
        <w:ind w:firstLine="31680" w:firstLineChars="200"/>
        <w:rPr>
          <w:rFonts w:ascii="????_GBK" w:hAnsi="宋体" w:eastAsia="Times New Roman"/>
          <w:sz w:val="24"/>
        </w:rPr>
      </w:pPr>
      <w:r>
        <w:rPr>
          <w:rFonts w:ascii="????_GBK" w:hAnsi="宋体" w:eastAsia="Times New Roman"/>
          <w:sz w:val="24"/>
        </w:rPr>
        <w:t>我单位对被授权人的签名负全部责任。</w:t>
      </w:r>
    </w:p>
    <w:p>
      <w:pPr>
        <w:tabs>
          <w:tab w:val="left" w:pos="6300"/>
        </w:tabs>
        <w:spacing w:line="500" w:lineRule="exact"/>
        <w:ind w:firstLine="31680" w:firstLineChars="200"/>
        <w:rPr>
          <w:rFonts w:ascii="????_GBK" w:hAnsi="宋体" w:eastAsia="Times New Roman"/>
          <w:sz w:val="24"/>
        </w:rPr>
      </w:pPr>
      <w:r>
        <w:rPr>
          <w:rFonts w:ascii="????_GBK" w:hAnsi="宋体" w:eastAsia="Times New Roman"/>
          <w:sz w:val="24"/>
        </w:rPr>
        <w:t>在撤消授权的书面通知以前，本授权书一直有效。被授权人在授权书有效期内签署的所有文件不因授权的撤消而失效。</w:t>
      </w:r>
    </w:p>
    <w:p>
      <w:pPr>
        <w:tabs>
          <w:tab w:val="left" w:pos="6300"/>
        </w:tabs>
        <w:spacing w:line="500" w:lineRule="exact"/>
        <w:ind w:firstLine="570"/>
        <w:rPr>
          <w:rFonts w:ascii="????_GBK" w:hAnsi="宋体" w:eastAsia="Times New Roman"/>
          <w:sz w:val="24"/>
        </w:rPr>
      </w:pPr>
    </w:p>
    <w:p>
      <w:pPr>
        <w:tabs>
          <w:tab w:val="left" w:pos="6300"/>
        </w:tabs>
        <w:spacing w:line="500" w:lineRule="exact"/>
        <w:ind w:firstLine="570"/>
        <w:rPr>
          <w:rFonts w:ascii="????_GBK" w:hAnsi="宋体" w:eastAsia="Times New Roman"/>
          <w:sz w:val="24"/>
        </w:rPr>
      </w:pPr>
    </w:p>
    <w:p>
      <w:pPr>
        <w:tabs>
          <w:tab w:val="left" w:pos="6300"/>
        </w:tabs>
        <w:spacing w:line="500" w:lineRule="exact"/>
        <w:ind w:firstLine="570"/>
        <w:rPr>
          <w:rFonts w:ascii="????_GBK" w:hAnsi="宋体" w:eastAsia="Times New Roman"/>
          <w:sz w:val="24"/>
        </w:rPr>
      </w:pPr>
      <w:r>
        <w:rPr>
          <w:rFonts w:ascii="????_GBK" w:hAnsi="宋体" w:eastAsia="Times New Roman"/>
          <w:sz w:val="24"/>
        </w:rPr>
        <w:t>被授权人签名：               投标人法定代表人签名：</w:t>
      </w:r>
    </w:p>
    <w:p>
      <w:pPr>
        <w:tabs>
          <w:tab w:val="left" w:pos="6300"/>
        </w:tabs>
        <w:spacing w:line="500" w:lineRule="exact"/>
        <w:ind w:firstLine="570"/>
        <w:rPr>
          <w:rFonts w:ascii="????_GBK" w:hAnsi="宋体" w:eastAsia="Times New Roman"/>
          <w:sz w:val="24"/>
        </w:rPr>
      </w:pPr>
      <w:r>
        <w:rPr>
          <w:rFonts w:ascii="????_GBK" w:hAnsi="宋体" w:eastAsia="Times New Roman"/>
          <w:sz w:val="24"/>
        </w:rPr>
        <w:t xml:space="preserve">          </w:t>
      </w:r>
    </w:p>
    <w:p>
      <w:pPr>
        <w:tabs>
          <w:tab w:val="left" w:pos="6300"/>
        </w:tabs>
        <w:spacing w:line="500" w:lineRule="exact"/>
        <w:ind w:firstLine="570"/>
        <w:rPr>
          <w:rFonts w:ascii="????_GBK" w:hAnsi="宋体" w:eastAsia="Times New Roman"/>
          <w:sz w:val="24"/>
        </w:rPr>
      </w:pPr>
    </w:p>
    <w:p>
      <w:pPr>
        <w:tabs>
          <w:tab w:val="left" w:pos="6300"/>
        </w:tabs>
        <w:spacing w:line="500" w:lineRule="exact"/>
        <w:ind w:firstLine="570"/>
        <w:rPr>
          <w:rFonts w:ascii="????_GBK" w:hAnsi="宋体" w:eastAsia="Times New Roman"/>
          <w:sz w:val="24"/>
        </w:rPr>
      </w:pPr>
      <w:r>
        <w:rPr>
          <w:rFonts w:ascii="????_GBK" w:hAnsi="宋体" w:eastAsia="Times New Roman"/>
          <w:sz w:val="24"/>
        </w:rPr>
        <w:t>（附：被授权人身份证复印件）</w:t>
      </w:r>
    </w:p>
    <w:p>
      <w:pPr>
        <w:tabs>
          <w:tab w:val="left" w:pos="6300"/>
        </w:tabs>
        <w:spacing w:line="500" w:lineRule="exact"/>
        <w:ind w:firstLine="570"/>
        <w:rPr>
          <w:rFonts w:ascii="????_GBK" w:hAnsi="宋体" w:eastAsia="Times New Roman"/>
          <w:sz w:val="24"/>
        </w:rPr>
      </w:pPr>
      <w:r>
        <w:rPr>
          <w:rFonts w:ascii="????_GBK" w:hAnsi="宋体" w:eastAsia="Times New Roman"/>
          <w:sz w:val="24"/>
        </w:rPr>
        <w:t xml:space="preserve">                                          </w:t>
      </w:r>
    </w:p>
    <w:p>
      <w:pPr>
        <w:tabs>
          <w:tab w:val="left" w:pos="6300"/>
        </w:tabs>
        <w:spacing w:line="500" w:lineRule="exact"/>
        <w:ind w:right="480" w:firstLine="570"/>
        <w:jc w:val="right"/>
        <w:rPr>
          <w:rFonts w:ascii="????_GBK" w:hAnsi="宋体" w:eastAsia="Times New Roman"/>
          <w:sz w:val="24"/>
        </w:rPr>
      </w:pPr>
      <w:r>
        <w:rPr>
          <w:rFonts w:ascii="????_GBK" w:hAnsi="宋体" w:eastAsia="Times New Roman"/>
          <w:sz w:val="24"/>
        </w:rPr>
        <w:t>（投标人公章）</w:t>
      </w:r>
    </w:p>
    <w:p>
      <w:pPr>
        <w:tabs>
          <w:tab w:val="left" w:pos="6300"/>
        </w:tabs>
        <w:spacing w:line="500" w:lineRule="exact"/>
        <w:ind w:right="480" w:firstLine="570"/>
        <w:jc w:val="right"/>
        <w:rPr>
          <w:rFonts w:ascii="????_GBK" w:hAnsi="宋体" w:eastAsia="Times New Roman"/>
          <w:sz w:val="24"/>
        </w:rPr>
      </w:pPr>
      <w:r>
        <w:rPr>
          <w:rFonts w:ascii="????_GBK" w:hAnsi="宋体" w:eastAsia="Times New Roman"/>
          <w:sz w:val="24"/>
        </w:rPr>
        <w:t>年   月   日</w:t>
      </w:r>
    </w:p>
    <w:p>
      <w:pPr>
        <w:jc w:val="center"/>
        <w:rPr>
          <w:b/>
          <w:sz w:val="32"/>
          <w:szCs w:val="32"/>
        </w:rPr>
      </w:pPr>
    </w:p>
    <w:p>
      <w:pPr>
        <w:ind w:firstLine="31680" w:firstLineChars="200"/>
        <w:jc w:val="left"/>
        <w:rPr>
          <w:sz w:val="28"/>
          <w:szCs w:val="28"/>
        </w:rPr>
      </w:pPr>
    </w:p>
    <w:p>
      <w:pPr>
        <w:ind w:firstLine="31680" w:firstLineChars="200"/>
        <w:jc w:val="left"/>
        <w:rPr>
          <w:sz w:val="28"/>
          <w:szCs w:val="28"/>
        </w:rPr>
      </w:pPr>
      <w:r>
        <w:rPr>
          <w:sz w:val="28"/>
          <w:szCs w:val="28"/>
        </w:rPr>
        <w:t xml:space="preserve">                                  </w:t>
      </w:r>
      <w:r>
        <w:rPr>
          <w:rFonts w:hint="eastAsia"/>
          <w:sz w:val="28"/>
          <w:szCs w:val="28"/>
        </w:rPr>
        <w:t>重庆市育才中学国际部</w:t>
      </w:r>
    </w:p>
    <w:p>
      <w:pPr>
        <w:ind w:firstLine="31680" w:firstLineChars="200"/>
        <w:jc w:val="left"/>
        <w:rPr>
          <w:sz w:val="28"/>
          <w:szCs w:val="28"/>
        </w:rPr>
      </w:pPr>
      <w:r>
        <w:rPr>
          <w:sz w:val="28"/>
          <w:szCs w:val="28"/>
        </w:rPr>
        <w:t xml:space="preserve">                                  2015</w:t>
      </w:r>
      <w:r>
        <w:rPr>
          <w:rFonts w:hint="eastAsia"/>
          <w:sz w:val="28"/>
          <w:szCs w:val="28"/>
        </w:rPr>
        <w:t>年</w:t>
      </w:r>
      <w:r>
        <w:rPr>
          <w:sz w:val="28"/>
          <w:szCs w:val="28"/>
        </w:rPr>
        <w:t>12</w:t>
      </w:r>
      <w:r>
        <w:rPr>
          <w:rFonts w:hint="eastAsia"/>
          <w:sz w:val="28"/>
          <w:szCs w:val="28"/>
        </w:rPr>
        <w:t>月</w:t>
      </w:r>
      <w:r>
        <w:rPr>
          <w:sz w:val="28"/>
          <w:szCs w:val="28"/>
        </w:rPr>
        <w:t>31</w:t>
      </w:r>
      <w:r>
        <w:rPr>
          <w:rFonts w:hint="eastAsia"/>
          <w:sz w:val="28"/>
          <w:szCs w:val="28"/>
        </w:rPr>
        <w:t>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decorative"/>
    <w:pitch w:val="default"/>
    <w:sig w:usb0="80000287" w:usb1="28C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D084E"/>
    <w:rsid w:val="000213DA"/>
    <w:rsid w:val="00075D81"/>
    <w:rsid w:val="00083671"/>
    <w:rsid w:val="00102B36"/>
    <w:rsid w:val="00163B34"/>
    <w:rsid w:val="001D731B"/>
    <w:rsid w:val="00247296"/>
    <w:rsid w:val="00263177"/>
    <w:rsid w:val="00286E2F"/>
    <w:rsid w:val="002A4A24"/>
    <w:rsid w:val="002E4013"/>
    <w:rsid w:val="00325AF7"/>
    <w:rsid w:val="00344B5A"/>
    <w:rsid w:val="003770B1"/>
    <w:rsid w:val="003A3167"/>
    <w:rsid w:val="003A7BE3"/>
    <w:rsid w:val="00423D89"/>
    <w:rsid w:val="004265F3"/>
    <w:rsid w:val="004E7622"/>
    <w:rsid w:val="005574A4"/>
    <w:rsid w:val="00576824"/>
    <w:rsid w:val="00593BF8"/>
    <w:rsid w:val="005E6C23"/>
    <w:rsid w:val="006507FC"/>
    <w:rsid w:val="00660C63"/>
    <w:rsid w:val="00685EC0"/>
    <w:rsid w:val="006B0FBE"/>
    <w:rsid w:val="006C1F34"/>
    <w:rsid w:val="006F492E"/>
    <w:rsid w:val="00724B6D"/>
    <w:rsid w:val="0075250E"/>
    <w:rsid w:val="007719B3"/>
    <w:rsid w:val="00777CD3"/>
    <w:rsid w:val="007920B5"/>
    <w:rsid w:val="007A2723"/>
    <w:rsid w:val="007E0CB0"/>
    <w:rsid w:val="007F3026"/>
    <w:rsid w:val="008617DF"/>
    <w:rsid w:val="00870954"/>
    <w:rsid w:val="008A2CA2"/>
    <w:rsid w:val="008E6056"/>
    <w:rsid w:val="008E6791"/>
    <w:rsid w:val="00A023B5"/>
    <w:rsid w:val="00A14839"/>
    <w:rsid w:val="00A16090"/>
    <w:rsid w:val="00A33860"/>
    <w:rsid w:val="00A42B2A"/>
    <w:rsid w:val="00AE2CCC"/>
    <w:rsid w:val="00B321A6"/>
    <w:rsid w:val="00C20E8E"/>
    <w:rsid w:val="00C4396D"/>
    <w:rsid w:val="00C47C3D"/>
    <w:rsid w:val="00CD647D"/>
    <w:rsid w:val="00CE159D"/>
    <w:rsid w:val="00D06AB6"/>
    <w:rsid w:val="00D45016"/>
    <w:rsid w:val="00D64902"/>
    <w:rsid w:val="00DB7053"/>
    <w:rsid w:val="00E17378"/>
    <w:rsid w:val="00E212B0"/>
    <w:rsid w:val="00F5229E"/>
    <w:rsid w:val="00F539AF"/>
    <w:rsid w:val="00F71002"/>
    <w:rsid w:val="00FC79FD"/>
    <w:rsid w:val="00FE0F6E"/>
    <w:rsid w:val="6D81287C"/>
    <w:rsid w:val="746D084E"/>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locked/>
    <w:uiPriority w:val="99"/>
    <w:pPr>
      <w:keepNext/>
      <w:tabs>
        <w:tab w:val="left" w:pos="3360"/>
      </w:tabs>
      <w:snapToGrid w:val="0"/>
      <w:spacing w:beforeLines="100" w:afterLines="50" w:line="800" w:lineRule="atLeast"/>
      <w:jc w:val="center"/>
      <w:outlineLvl w:val="0"/>
    </w:pPr>
    <w:rPr>
      <w:rFonts w:ascii="Times New Roman" w:hAnsi="Times New Roman" w:eastAsia="黑体"/>
      <w:sz w:val="44"/>
      <w:szCs w:val="20"/>
    </w:rPr>
  </w:style>
  <w:style w:type="paragraph" w:styleId="3">
    <w:name w:val="heading 2"/>
    <w:basedOn w:val="1"/>
    <w:next w:val="1"/>
    <w:link w:val="12"/>
    <w:qFormat/>
    <w:locked/>
    <w:uiPriority w:val="99"/>
    <w:pPr>
      <w:keepNext/>
      <w:keepLines/>
      <w:adjustRightInd w:val="0"/>
      <w:snapToGrid w:val="0"/>
      <w:spacing w:line="360" w:lineRule="auto"/>
      <w:outlineLvl w:val="1"/>
    </w:pPr>
    <w:rPr>
      <w:rFonts w:ascii="宋体" w:hAnsi="宋体"/>
      <w:sz w:val="28"/>
      <w:szCs w:val="20"/>
    </w:rPr>
  </w:style>
  <w:style w:type="character" w:default="1" w:styleId="8">
    <w:name w:val="Default Paragraph Font"/>
    <w:semiHidden/>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ody Text Indent"/>
    <w:basedOn w:val="1"/>
    <w:link w:val="13"/>
    <w:uiPriority w:val="99"/>
    <w:pPr>
      <w:spacing w:line="700" w:lineRule="exact"/>
      <w:ind w:left="960"/>
    </w:pPr>
    <w:rPr>
      <w:rFonts w:ascii="Times New Roman" w:hAnsi="Times New Roman"/>
      <w:sz w:val="44"/>
      <w:szCs w:val="20"/>
    </w:rPr>
  </w:style>
  <w:style w:type="paragraph" w:styleId="5">
    <w:name w:val="Date"/>
    <w:basedOn w:val="1"/>
    <w:next w:val="1"/>
    <w:link w:val="18"/>
    <w:uiPriority w:val="99"/>
    <w:rPr>
      <w:rFonts w:eastAsia="微软雅黑"/>
      <w:sz w:val="28"/>
      <w:szCs w:val="20"/>
    </w:rPr>
  </w:style>
  <w:style w:type="paragraph" w:styleId="6">
    <w:name w:val="footer"/>
    <w:basedOn w:val="1"/>
    <w:link w:val="15"/>
    <w:semiHidden/>
    <w:uiPriority w:val="99"/>
    <w:pPr>
      <w:widowControl/>
      <w:tabs>
        <w:tab w:val="center" w:pos="4153"/>
        <w:tab w:val="right" w:pos="8306"/>
      </w:tabs>
      <w:adjustRightInd w:val="0"/>
      <w:snapToGrid w:val="0"/>
      <w:spacing w:after="200"/>
      <w:jc w:val="left"/>
    </w:pPr>
    <w:rPr>
      <w:rFonts w:ascii="Tahoma" w:hAnsi="Tahoma" w:eastAsia="微软雅黑"/>
      <w:kern w:val="0"/>
      <w:sz w:val="18"/>
      <w:szCs w:val="18"/>
    </w:rPr>
  </w:style>
  <w:style w:type="paragraph" w:styleId="7">
    <w:name w:val="header"/>
    <w:basedOn w:val="1"/>
    <w:link w:val="16"/>
    <w:semiHidden/>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kern w:val="0"/>
      <w:sz w:val="18"/>
      <w:szCs w:val="18"/>
    </w:rPr>
  </w:style>
  <w:style w:type="character" w:styleId="9">
    <w:name w:val="page number"/>
    <w:basedOn w:val="8"/>
    <w:locked/>
    <w:uiPriority w:val="99"/>
    <w:rPr>
      <w:rFonts w:cs="Times New Roman"/>
    </w:rPr>
  </w:style>
  <w:style w:type="character" w:customStyle="1" w:styleId="11">
    <w:name w:val="Heading 1 Char"/>
    <w:basedOn w:val="8"/>
    <w:link w:val="2"/>
    <w:locked/>
    <w:uiPriority w:val="99"/>
    <w:rPr>
      <w:rFonts w:eastAsia="黑体" w:cs="Times New Roman"/>
      <w:kern w:val="2"/>
      <w:sz w:val="44"/>
      <w:lang w:val="en-US" w:eastAsia="zh-CN" w:bidi="ar-SA"/>
    </w:rPr>
  </w:style>
  <w:style w:type="character" w:customStyle="1" w:styleId="12">
    <w:name w:val="Heading 2 Char"/>
    <w:basedOn w:val="8"/>
    <w:link w:val="3"/>
    <w:qFormat/>
    <w:locked/>
    <w:uiPriority w:val="99"/>
    <w:rPr>
      <w:rFonts w:ascii="宋体" w:hAnsi="宋体" w:eastAsia="宋体" w:cs="Times New Roman"/>
      <w:kern w:val="2"/>
      <w:sz w:val="28"/>
      <w:lang w:val="en-US" w:eastAsia="zh-CN" w:bidi="ar-SA"/>
    </w:rPr>
  </w:style>
  <w:style w:type="character" w:customStyle="1" w:styleId="13">
    <w:name w:val="Body Text Indent Char"/>
    <w:basedOn w:val="8"/>
    <w:link w:val="4"/>
    <w:locked/>
    <w:uiPriority w:val="99"/>
    <w:rPr>
      <w:rFonts w:eastAsia="宋体" w:cs="Times New Roman"/>
      <w:kern w:val="2"/>
      <w:sz w:val="44"/>
      <w:lang w:val="en-US" w:eastAsia="zh-CN" w:bidi="ar-SA"/>
    </w:rPr>
  </w:style>
  <w:style w:type="character" w:customStyle="1" w:styleId="14">
    <w:name w:val="Date Char"/>
    <w:basedOn w:val="8"/>
    <w:link w:val="5"/>
    <w:locked/>
    <w:uiPriority w:val="99"/>
    <w:rPr>
      <w:rFonts w:cs="Times New Roman"/>
      <w:kern w:val="2"/>
      <w:sz w:val="28"/>
    </w:rPr>
  </w:style>
  <w:style w:type="character" w:customStyle="1" w:styleId="15">
    <w:name w:val="Footer Char"/>
    <w:basedOn w:val="8"/>
    <w:link w:val="6"/>
    <w:semiHidden/>
    <w:locked/>
    <w:uiPriority w:val="99"/>
    <w:rPr>
      <w:rFonts w:ascii="Tahoma" w:hAnsi="Tahoma" w:eastAsia="微软雅黑" w:cs="Times New Roman"/>
      <w:sz w:val="18"/>
      <w:szCs w:val="18"/>
      <w:lang w:val="en-US" w:eastAsia="zh-CN" w:bidi="ar-SA"/>
    </w:rPr>
  </w:style>
  <w:style w:type="character" w:customStyle="1" w:styleId="16">
    <w:name w:val="Header Char"/>
    <w:basedOn w:val="8"/>
    <w:link w:val="7"/>
    <w:semiHidden/>
    <w:locked/>
    <w:uiPriority w:val="99"/>
    <w:rPr>
      <w:rFonts w:ascii="Tahoma" w:hAnsi="Tahoma" w:eastAsia="微软雅黑" w:cs="Times New Roman"/>
      <w:sz w:val="18"/>
      <w:szCs w:val="18"/>
      <w:lang w:val="en-US" w:eastAsia="zh-CN" w:bidi="ar-SA"/>
    </w:rPr>
  </w:style>
  <w:style w:type="character" w:customStyle="1" w:styleId="17">
    <w:name w:val="Date Char1"/>
    <w:basedOn w:val="8"/>
    <w:semiHidden/>
    <w:locked/>
    <w:uiPriority w:val="99"/>
    <w:rPr>
      <w:rFonts w:ascii="Tahoma" w:hAnsi="Tahoma" w:cs="Times New Roman"/>
      <w:kern w:val="0"/>
      <w:sz w:val="22"/>
    </w:rPr>
  </w:style>
  <w:style w:type="character" w:customStyle="1" w:styleId="18">
    <w:name w:val="Date Char2"/>
    <w:basedOn w:val="8"/>
    <w:link w:val="5"/>
    <w:semiHidden/>
    <w:qFormat/>
    <w:locked/>
    <w:uiPriority w:val="99"/>
    <w:rPr>
      <w:rFonts w:ascii="Calibri" w:hAnsi="Calibri" w:eastAsia="微软雅黑" w:cs="Times New Roman"/>
      <w:kern w:val="2"/>
      <w:sz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521</Words>
  <Characters>2970</Characters>
  <Lines>0</Lines>
  <Paragraphs>0</Paragraphs>
  <TotalTime>0</TotalTime>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2015-12-29T01:48:00Z</dcterms:created>
  <dc:creator>Administrator</dc:creator>
  <cp:lastModifiedBy>Administrator</cp:lastModifiedBy>
  <cp:lastPrinted>2015-12-31T06:49:00Z</cp:lastPrinted>
  <dcterms:modified xsi:type="dcterms:W3CDTF">2015-12-31T08:41:39Z</dcterms:modified>
  <dc:title>对外教公寓装修整改及内部设施的要求与建议</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